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F2A" w:rsidRDefault="002F7F2A" w:rsidP="002F7F2A">
      <w:pPr>
        <w:spacing w:before="100" w:beforeAutospacing="1" w:after="100" w:afterAutospacing="1" w:line="300" w:lineRule="atLeast"/>
        <w:outlineLvl w:val="2"/>
        <w:rPr>
          <w:rFonts w:ascii="Segoe UI" w:eastAsia="Times New Roman" w:hAnsi="Segoe UI" w:cs="Segoe UI"/>
          <w:b/>
          <w:bCs/>
          <w:sz w:val="27"/>
          <w:szCs w:val="27"/>
          <w:u w:val="single"/>
        </w:rPr>
      </w:pPr>
      <w:r w:rsidRPr="002F7F2A">
        <w:rPr>
          <w:rFonts w:ascii="Segoe UI" w:eastAsia="Times New Roman" w:hAnsi="Segoe UI" w:cs="Segoe UI"/>
          <w:b/>
          <w:bCs/>
          <w:sz w:val="27"/>
          <w:szCs w:val="27"/>
          <w:u w:val="single"/>
        </w:rPr>
        <w:t>Question 1</w:t>
      </w:r>
    </w:p>
    <w:p w:rsidR="002F7F2A" w:rsidRPr="002F7F2A" w:rsidRDefault="002F7F2A" w:rsidP="002F7F2A">
      <w:pPr>
        <w:spacing w:before="100" w:beforeAutospacing="1" w:after="100" w:afterAutospacing="1" w:line="300" w:lineRule="atLeast"/>
        <w:outlineLvl w:val="2"/>
        <w:rPr>
          <w:rFonts w:ascii="Segoe UI" w:eastAsia="Times New Roman" w:hAnsi="Segoe UI" w:cs="Segoe UI"/>
          <w:b/>
          <w:bCs/>
          <w:sz w:val="27"/>
          <w:szCs w:val="27"/>
          <w:u w:val="single"/>
        </w:rPr>
      </w:pPr>
      <w:r w:rsidRPr="002F7F2A">
        <w:rPr>
          <w:rFonts w:ascii="Segoe UI" w:eastAsia="Times New Roman" w:hAnsi="Segoe UI" w:cs="Segoe UI"/>
          <w:sz w:val="21"/>
          <w:szCs w:val="21"/>
        </w:rPr>
        <w:t xml:space="preserve">The sinking of the Titanic demonstrated that the radio spectrum could not remain an unregulated free-for-all. The resulting public outcry led directly to the </w:t>
      </w:r>
      <w:r w:rsidRPr="002F7F2A">
        <w:rPr>
          <w:rFonts w:ascii="Segoe UI" w:eastAsia="Times New Roman" w:hAnsi="Segoe UI" w:cs="Segoe UI"/>
          <w:b/>
          <w:bCs/>
          <w:sz w:val="21"/>
          <w:szCs w:val="21"/>
        </w:rPr>
        <w:t>Radio Act of 1912</w:t>
      </w:r>
      <w:r w:rsidRPr="002F7F2A">
        <w:rPr>
          <w:rFonts w:ascii="Segoe UI" w:eastAsia="Times New Roman" w:hAnsi="Segoe UI" w:cs="Segoe UI"/>
          <w:sz w:val="21"/>
          <w:szCs w:val="21"/>
        </w:rPr>
        <w:t xml:space="preserve">, the first major U.S. law regulating radio. That law dramatically changed how amateur radio operators could use the airwaves. </w:t>
      </w:r>
    </w:p>
    <w:p w:rsidR="002F7F2A" w:rsidRPr="002F7F2A" w:rsidRDefault="002F7F2A" w:rsidP="002F7F2A">
      <w:pPr>
        <w:spacing w:before="100"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 xml:space="preserve">When </w:t>
      </w:r>
      <w:r w:rsidR="008C455F">
        <w:rPr>
          <w:rFonts w:ascii="Segoe UI" w:eastAsia="Times New Roman" w:hAnsi="Segoe UI" w:cs="Segoe UI"/>
          <w:sz w:val="21"/>
          <w:szCs w:val="21"/>
        </w:rPr>
        <w:t xml:space="preserve">the </w:t>
      </w:r>
      <w:r w:rsidRPr="002F7F2A">
        <w:rPr>
          <w:rFonts w:ascii="Segoe UI" w:eastAsia="Times New Roman" w:hAnsi="Segoe UI" w:cs="Segoe UI"/>
          <w:sz w:val="21"/>
          <w:szCs w:val="21"/>
        </w:rPr>
        <w:t xml:space="preserve">Titanic struck the iceberg, its wireless operators sent distress calls ("CQD" and later "SOS"). The messages were received at shore stations, but reports from the time indicated that many amateur operators along the U.S. East Coast began transmitting as news spread, creating interference and making it more difficult to relay emergency traffic. The disaster highlighted the lack of spectrum discipline and emergency communication procedures. </w:t>
      </w:r>
    </w:p>
    <w:p w:rsidR="002F7F2A" w:rsidRPr="002F7F2A" w:rsidRDefault="002F7F2A" w:rsidP="002F7F2A">
      <w:pPr>
        <w:spacing w:before="100" w:beforeAutospacing="1" w:after="100" w:afterAutospacing="1" w:line="300" w:lineRule="atLeast"/>
        <w:outlineLvl w:val="2"/>
        <w:rPr>
          <w:rFonts w:ascii="Segoe UI" w:eastAsia="Times New Roman" w:hAnsi="Segoe UI" w:cs="Segoe UI"/>
          <w:b/>
          <w:bCs/>
          <w:sz w:val="27"/>
          <w:szCs w:val="27"/>
        </w:rPr>
      </w:pPr>
      <w:r w:rsidRPr="002F7F2A">
        <w:rPr>
          <w:rFonts w:ascii="Segoe UI" w:eastAsia="Times New Roman" w:hAnsi="Segoe UI" w:cs="Segoe UI"/>
          <w:b/>
          <w:bCs/>
          <w:sz w:val="27"/>
          <w:szCs w:val="27"/>
        </w:rPr>
        <w:t>How It Changed Amateur Radio</w:t>
      </w:r>
    </w:p>
    <w:p w:rsidR="002F7F2A" w:rsidRPr="002F7F2A" w:rsidRDefault="002F7F2A" w:rsidP="002F7F2A">
      <w:pPr>
        <w:spacing w:before="100" w:beforeAutospacing="1" w:after="100" w:afterAutospacing="1" w:line="300" w:lineRule="atLeast"/>
        <w:outlineLvl w:val="3"/>
        <w:rPr>
          <w:rFonts w:ascii="Segoe UI" w:eastAsia="Times New Roman" w:hAnsi="Segoe UI" w:cs="Segoe UI"/>
          <w:b/>
          <w:bCs/>
          <w:sz w:val="24"/>
          <w:szCs w:val="24"/>
        </w:rPr>
      </w:pPr>
      <w:r w:rsidRPr="002F7F2A">
        <w:rPr>
          <w:rFonts w:ascii="Segoe UI" w:eastAsia="Times New Roman" w:hAnsi="Segoe UI" w:cs="Segoe UI"/>
          <w:b/>
          <w:bCs/>
          <w:sz w:val="24"/>
          <w:szCs w:val="24"/>
        </w:rPr>
        <w:t>1. Amateur Operators Had to Be Licensed</w:t>
      </w:r>
    </w:p>
    <w:p w:rsidR="002F7F2A" w:rsidRDefault="002F7F2A" w:rsidP="002F7F2A">
      <w:pPr>
        <w:spacing w:before="100"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Before 1912, many amateurs simply built equipment and got on the air with little oversight. The Radio Act of 1912 required:</w:t>
      </w:r>
    </w:p>
    <w:p w:rsidR="002F7F2A" w:rsidRPr="002F7F2A" w:rsidRDefault="002F7F2A" w:rsidP="002F7F2A">
      <w:pPr>
        <w:spacing w:before="100"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Federal station licenses</w:t>
      </w:r>
      <w:r>
        <w:rPr>
          <w:rFonts w:ascii="Segoe UI" w:eastAsia="Times New Roman" w:hAnsi="Segoe UI" w:cs="Segoe UI"/>
          <w:sz w:val="21"/>
          <w:szCs w:val="21"/>
        </w:rPr>
        <w:t xml:space="preserve">, </w:t>
      </w:r>
      <w:proofErr w:type="gramStart"/>
      <w:r w:rsidRPr="002F7F2A">
        <w:rPr>
          <w:rFonts w:ascii="Segoe UI" w:eastAsia="Times New Roman" w:hAnsi="Segoe UI" w:cs="Segoe UI"/>
          <w:sz w:val="21"/>
          <w:szCs w:val="21"/>
        </w:rPr>
        <w:t>Licensed</w:t>
      </w:r>
      <w:proofErr w:type="gramEnd"/>
      <w:r w:rsidRPr="002F7F2A">
        <w:rPr>
          <w:rFonts w:ascii="Segoe UI" w:eastAsia="Times New Roman" w:hAnsi="Segoe UI" w:cs="Segoe UI"/>
          <w:sz w:val="21"/>
          <w:szCs w:val="21"/>
        </w:rPr>
        <w:t xml:space="preserve"> operators</w:t>
      </w:r>
      <w:r>
        <w:rPr>
          <w:rFonts w:ascii="Segoe UI" w:eastAsia="Times New Roman" w:hAnsi="Segoe UI" w:cs="Segoe UI"/>
          <w:sz w:val="21"/>
          <w:szCs w:val="21"/>
        </w:rPr>
        <w:t xml:space="preserve">, </w:t>
      </w:r>
      <w:r w:rsidRPr="002F7F2A">
        <w:rPr>
          <w:rFonts w:ascii="Segoe UI" w:eastAsia="Times New Roman" w:hAnsi="Segoe UI" w:cs="Segoe UI"/>
          <w:sz w:val="21"/>
          <w:szCs w:val="21"/>
        </w:rPr>
        <w:t>Government regulation of radio transmissions</w:t>
      </w:r>
    </w:p>
    <w:p w:rsidR="002F7F2A" w:rsidRPr="002F7F2A" w:rsidRDefault="002F7F2A" w:rsidP="002F7F2A">
      <w:pPr>
        <w:spacing w:before="100" w:beforeAutospacing="1" w:after="100" w:afterAutospacing="1" w:line="300" w:lineRule="atLeast"/>
        <w:outlineLvl w:val="3"/>
        <w:rPr>
          <w:rFonts w:ascii="Segoe UI" w:eastAsia="Times New Roman" w:hAnsi="Segoe UI" w:cs="Segoe UI"/>
          <w:b/>
          <w:bCs/>
          <w:sz w:val="24"/>
          <w:szCs w:val="24"/>
        </w:rPr>
      </w:pPr>
      <w:r w:rsidRPr="002F7F2A">
        <w:rPr>
          <w:rFonts w:ascii="Segoe UI" w:eastAsia="Times New Roman" w:hAnsi="Segoe UI" w:cs="Segoe UI"/>
          <w:b/>
          <w:bCs/>
          <w:sz w:val="24"/>
          <w:szCs w:val="24"/>
        </w:rPr>
        <w:t>2. Frequencies Were Assigned</w:t>
      </w:r>
    </w:p>
    <w:p w:rsidR="002F7F2A" w:rsidRDefault="002F7F2A" w:rsidP="002F7F2A">
      <w:pPr>
        <w:spacing w:before="100"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Prior to the Act, everyone largely shared the same spectrum, causing interference issues. The new law assigned different frequencies to different services, including amateurs</w:t>
      </w:r>
      <w:r>
        <w:rPr>
          <w:rFonts w:ascii="Segoe UI" w:eastAsia="Times New Roman" w:hAnsi="Segoe UI" w:cs="Segoe UI"/>
          <w:sz w:val="21"/>
          <w:szCs w:val="21"/>
        </w:rPr>
        <w:t>. This will become important later.</w:t>
      </w:r>
    </w:p>
    <w:p w:rsidR="002F7F2A" w:rsidRPr="002F7F2A" w:rsidRDefault="002F7F2A" w:rsidP="002F7F2A">
      <w:pPr>
        <w:spacing w:before="100" w:beforeAutospacing="1" w:after="100" w:afterAutospacing="1" w:line="300" w:lineRule="atLeast"/>
        <w:rPr>
          <w:rFonts w:ascii="Segoe UI" w:eastAsia="Times New Roman" w:hAnsi="Segoe UI" w:cs="Segoe UI"/>
          <w:sz w:val="21"/>
          <w:szCs w:val="21"/>
        </w:rPr>
      </w:pPr>
      <w:r>
        <w:rPr>
          <w:rFonts w:ascii="Segoe UI" w:eastAsia="Times New Roman" w:hAnsi="Segoe UI" w:cs="Segoe UI"/>
          <w:sz w:val="21"/>
          <w:szCs w:val="21"/>
        </w:rPr>
        <w:t>C</w:t>
      </w:r>
      <w:r w:rsidRPr="002F7F2A">
        <w:rPr>
          <w:rFonts w:ascii="Segoe UI" w:eastAsia="Times New Roman" w:hAnsi="Segoe UI" w:cs="Segoe UI"/>
          <w:sz w:val="21"/>
          <w:szCs w:val="21"/>
        </w:rPr>
        <w:t xml:space="preserve">ommercial and government interests wanted the "best" frequencies. Amateurs were largely confined to wavelengths shorter than 200 meters (above about 1.5 MHz), which many people at the time thought were useless. </w:t>
      </w:r>
    </w:p>
    <w:p w:rsidR="002F7F2A" w:rsidRPr="002F7F2A" w:rsidRDefault="002F7F2A" w:rsidP="002F7F2A">
      <w:pPr>
        <w:spacing w:before="100"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Ironically, hams turned that restriction into an advantage. They experimented with these shorter wavelengths and discovered they could support long-distance communication. Those experiments laid the groundwork for what would be</w:t>
      </w:r>
      <w:r>
        <w:rPr>
          <w:rFonts w:ascii="Segoe UI" w:eastAsia="Times New Roman" w:hAnsi="Segoe UI" w:cs="Segoe UI"/>
          <w:sz w:val="21"/>
          <w:szCs w:val="21"/>
        </w:rPr>
        <w:t>come the HF bands we use today.</w:t>
      </w:r>
    </w:p>
    <w:p w:rsidR="002F7F2A" w:rsidRPr="002F7F2A" w:rsidRDefault="002F7F2A" w:rsidP="002F7F2A">
      <w:pPr>
        <w:spacing w:before="100" w:beforeAutospacing="1" w:after="100" w:afterAutospacing="1" w:line="300" w:lineRule="atLeast"/>
        <w:outlineLvl w:val="2"/>
        <w:rPr>
          <w:rFonts w:ascii="Segoe UI" w:eastAsia="Times New Roman" w:hAnsi="Segoe UI" w:cs="Segoe UI"/>
          <w:b/>
          <w:bCs/>
          <w:sz w:val="27"/>
          <w:szCs w:val="27"/>
        </w:rPr>
      </w:pPr>
      <w:r w:rsidRPr="002F7F2A">
        <w:rPr>
          <w:rFonts w:ascii="Segoe UI" w:eastAsia="Times New Roman" w:hAnsi="Segoe UI" w:cs="Segoe UI"/>
          <w:b/>
          <w:bCs/>
          <w:sz w:val="27"/>
          <w:szCs w:val="27"/>
        </w:rPr>
        <w:t>A Great Presentation Takeaway</w:t>
      </w:r>
    </w:p>
    <w:p w:rsidR="00191950" w:rsidRDefault="002F7F2A" w:rsidP="00191950">
      <w:pPr>
        <w:spacing w:beforeAutospacing="1" w:after="100" w:afterAutospacing="1" w:line="300" w:lineRule="atLeast"/>
        <w:rPr>
          <w:rFonts w:ascii="Segoe UI" w:eastAsia="Times New Roman" w:hAnsi="Segoe UI" w:cs="Segoe UI"/>
          <w:sz w:val="21"/>
          <w:szCs w:val="21"/>
        </w:rPr>
      </w:pPr>
      <w:r w:rsidRPr="002F7F2A">
        <w:rPr>
          <w:rFonts w:ascii="Segoe UI" w:eastAsia="Times New Roman" w:hAnsi="Segoe UI" w:cs="Segoe UI"/>
          <w:sz w:val="21"/>
          <w:szCs w:val="21"/>
        </w:rPr>
        <w:t>"The Titanic didn't just change maritime safety. It changed amateur radio forever. Before 1912, the airwaves were largely unregulated. After the disaster exposed the dangers of interference and poor operating practices, the U.S. created its first radio licensing system. The restrictions placed on amateurs pushed them onto short wavelengths that professionals considered worthless. Hams experimented anyway and ended up discovering much of the radio spectrum that powers modern worldwide communications."</w:t>
      </w:r>
    </w:p>
    <w:p w:rsidR="00191950" w:rsidRDefault="00191950" w:rsidP="00191950">
      <w:pPr>
        <w:spacing w:beforeAutospacing="1" w:after="100" w:afterAutospacing="1" w:line="300" w:lineRule="atLeast"/>
        <w:rPr>
          <w:rFonts w:ascii="Segoe UI" w:eastAsia="Times New Roman" w:hAnsi="Segoe UI" w:cs="Segoe UI"/>
          <w:b/>
          <w:sz w:val="27"/>
          <w:szCs w:val="27"/>
          <w:u w:val="single"/>
        </w:rPr>
      </w:pPr>
      <w:r>
        <w:rPr>
          <w:rFonts w:ascii="Segoe UI" w:eastAsia="Times New Roman" w:hAnsi="Segoe UI" w:cs="Segoe UI"/>
          <w:b/>
          <w:sz w:val="27"/>
          <w:szCs w:val="27"/>
          <w:u w:val="single"/>
        </w:rPr>
        <w:lastRenderedPageBreak/>
        <w:t>Question 2</w:t>
      </w:r>
    </w:p>
    <w:p w:rsidR="00191950" w:rsidRDefault="00191950" w:rsidP="00191950">
      <w:pPr>
        <w:spacing w:after="0" w:line="300" w:lineRule="atLeast"/>
        <w:rPr>
          <w:rFonts w:ascii="Segoe UI" w:eastAsia="Times New Roman" w:hAnsi="Segoe UI" w:cs="Segoe UI"/>
          <w:bCs/>
          <w:sz w:val="21"/>
          <w:szCs w:val="21"/>
        </w:rPr>
      </w:pPr>
      <w:r w:rsidRPr="00191950">
        <w:rPr>
          <w:rFonts w:ascii="Segoe UI" w:eastAsia="Times New Roman" w:hAnsi="Segoe UI" w:cs="Segoe UI"/>
          <w:bCs/>
          <w:sz w:val="21"/>
          <w:szCs w:val="21"/>
        </w:rPr>
        <w:t xml:space="preserve">The Titanic disaster led to the Radio Act of 1912, which reorganized the radio spectrum. Professional operators claimed the long wavelengths that were thought to be most valuable, while amateurs were pushed onto the supposedly useless short wavelengths. Rather than abandon radio, </w:t>
      </w:r>
      <w:proofErr w:type="spellStart"/>
      <w:r w:rsidRPr="00191950">
        <w:rPr>
          <w:rFonts w:ascii="Segoe UI" w:eastAsia="Times New Roman" w:hAnsi="Segoe UI" w:cs="Segoe UI"/>
          <w:bCs/>
          <w:sz w:val="21"/>
          <w:szCs w:val="21"/>
        </w:rPr>
        <w:t>hams</w:t>
      </w:r>
      <w:proofErr w:type="spellEnd"/>
      <w:r w:rsidRPr="00191950">
        <w:rPr>
          <w:rFonts w:ascii="Segoe UI" w:eastAsia="Times New Roman" w:hAnsi="Segoe UI" w:cs="Segoe UI"/>
          <w:bCs/>
          <w:sz w:val="21"/>
          <w:szCs w:val="21"/>
        </w:rPr>
        <w:t xml:space="preserve"> experimented and discovered that these frequencies could travel around the world. In trying to solve one problem, regulators unintentionally created the conditions for some of amateur radio's greatest innovations.</w:t>
      </w:r>
    </w:p>
    <w:p w:rsidR="00191950" w:rsidRPr="00191950" w:rsidRDefault="00191950" w:rsidP="00191950">
      <w:pPr>
        <w:spacing w:after="0" w:line="300" w:lineRule="atLeast"/>
        <w:rPr>
          <w:rFonts w:ascii="Segoe UI" w:eastAsia="Times New Roman" w:hAnsi="Segoe UI" w:cs="Segoe UI"/>
          <w:sz w:val="21"/>
          <w:szCs w:val="21"/>
        </w:rPr>
      </w:pPr>
    </w:p>
    <w:p w:rsidR="00191950" w:rsidRDefault="00191950" w:rsidP="00191950">
      <w:pPr>
        <w:spacing w:after="0" w:line="300" w:lineRule="atLeast"/>
        <w:rPr>
          <w:rFonts w:ascii="Segoe UI" w:eastAsia="Times New Roman" w:hAnsi="Segoe UI" w:cs="Segoe UI"/>
          <w:sz w:val="21"/>
          <w:szCs w:val="21"/>
        </w:rPr>
      </w:pPr>
      <w:r w:rsidRPr="00191950">
        <w:rPr>
          <w:rFonts w:ascii="Segoe UI" w:eastAsia="Times New Roman" w:hAnsi="Segoe UI" w:cs="Segoe UI"/>
          <w:sz w:val="21"/>
          <w:szCs w:val="21"/>
          <w:highlight w:val="yellow"/>
        </w:rPr>
        <w:t>The "next door" wasn't planned. It was opened because hams were pushed into territory no one else wanted.</w:t>
      </w:r>
    </w:p>
    <w:p w:rsidR="00191950" w:rsidRDefault="00191950" w:rsidP="00191950">
      <w:pPr>
        <w:spacing w:after="0" w:line="300" w:lineRule="atLeast"/>
        <w:rPr>
          <w:rFonts w:ascii="Segoe UI" w:eastAsia="Times New Roman" w:hAnsi="Segoe UI" w:cs="Segoe UI"/>
          <w:sz w:val="21"/>
          <w:szCs w:val="21"/>
        </w:rPr>
      </w:pPr>
    </w:p>
    <w:p w:rsidR="00191950" w:rsidRDefault="00191950" w:rsidP="00191950">
      <w:pPr>
        <w:spacing w:after="0" w:line="300" w:lineRule="atLeast"/>
        <w:rPr>
          <w:rFonts w:ascii="Segoe UI" w:eastAsia="Times New Roman" w:hAnsi="Segoe UI" w:cs="Segoe UI"/>
          <w:b/>
          <w:sz w:val="27"/>
          <w:szCs w:val="27"/>
          <w:u w:val="single"/>
        </w:rPr>
      </w:pPr>
      <w:r>
        <w:rPr>
          <w:rFonts w:ascii="Segoe UI" w:eastAsia="Times New Roman" w:hAnsi="Segoe UI" w:cs="Segoe UI"/>
          <w:b/>
          <w:sz w:val="27"/>
          <w:szCs w:val="27"/>
          <w:u w:val="single"/>
        </w:rPr>
        <w:t>Question 3</w:t>
      </w:r>
    </w:p>
    <w:p w:rsidR="00191950" w:rsidRDefault="00191950" w:rsidP="00191950">
      <w:pPr>
        <w:spacing w:after="0" w:line="300" w:lineRule="atLeast"/>
        <w:rPr>
          <w:rFonts w:ascii="Segoe UI" w:eastAsia="Times New Roman" w:hAnsi="Segoe UI" w:cs="Segoe UI"/>
          <w:b/>
          <w:sz w:val="27"/>
          <w:szCs w:val="27"/>
          <w:u w:val="single"/>
        </w:rPr>
      </w:pPr>
    </w:p>
    <w:p w:rsidR="00191950" w:rsidRDefault="00CC7C9F" w:rsidP="00CC7C9F">
      <w:pPr>
        <w:spacing w:after="0" w:line="300" w:lineRule="atLeast"/>
        <w:rPr>
          <w:rFonts w:ascii="Segoe UI" w:eastAsia="Times New Roman" w:hAnsi="Segoe UI" w:cs="Segoe UI"/>
          <w:sz w:val="21"/>
          <w:szCs w:val="21"/>
        </w:rPr>
      </w:pPr>
      <w:r w:rsidRPr="00CC7C9F">
        <w:rPr>
          <w:rFonts w:ascii="Segoe UI" w:eastAsia="Times New Roman" w:hAnsi="Segoe UI" w:cs="Segoe UI"/>
          <w:bCs/>
          <w:sz w:val="21"/>
          <w:szCs w:val="21"/>
        </w:rPr>
        <w:t>In 1921, radio experts believed amateur frequencies were only good for local communication. The ARRL organized a transatlantic experiment to challenge that assumption. After an initial failure, amateur operators refined their equipment and operating techniques. In December 1921, stations in the United States were successfully heard in Scotland, proving that shortwave signals could cross the Atlantic. What had been considered a radio wasteland became the foundation for worldwide amateur communication.</w:t>
      </w:r>
      <w:r w:rsidRPr="00CC7C9F">
        <w:rPr>
          <w:rFonts w:ascii="Segoe UI" w:eastAsia="Times New Roman" w:hAnsi="Segoe UI" w:cs="Segoe UI"/>
          <w:sz w:val="21"/>
          <w:szCs w:val="21"/>
        </w:rPr>
        <w:t xml:space="preserve"> </w:t>
      </w:r>
    </w:p>
    <w:p w:rsidR="00CC7C9F" w:rsidRDefault="00CC7C9F" w:rsidP="00CC7C9F">
      <w:pPr>
        <w:spacing w:after="0" w:line="300" w:lineRule="atLeast"/>
        <w:rPr>
          <w:rFonts w:ascii="Segoe UI" w:eastAsia="Times New Roman" w:hAnsi="Segoe UI" w:cs="Segoe UI"/>
          <w:sz w:val="21"/>
          <w:szCs w:val="21"/>
        </w:rPr>
      </w:pPr>
    </w:p>
    <w:p w:rsidR="00CC7C9F" w:rsidRPr="00CC7C9F" w:rsidRDefault="00CC7C9F" w:rsidP="00CC7C9F">
      <w:pPr>
        <w:spacing w:after="0" w:line="300" w:lineRule="atLeast"/>
        <w:rPr>
          <w:rFonts w:ascii="Segoe UI" w:eastAsia="Times New Roman" w:hAnsi="Segoe UI" w:cs="Segoe UI"/>
          <w:sz w:val="21"/>
          <w:szCs w:val="21"/>
        </w:rPr>
      </w:pPr>
      <w:r w:rsidRPr="00CC7C9F">
        <w:rPr>
          <w:rFonts w:ascii="Segoe UI" w:eastAsia="Times New Roman" w:hAnsi="Segoe UI" w:cs="Segoe UI"/>
          <w:sz w:val="21"/>
          <w:szCs w:val="21"/>
        </w:rPr>
        <w:t xml:space="preserve">Most famous was station </w:t>
      </w:r>
      <w:r w:rsidRPr="00CC7C9F">
        <w:rPr>
          <w:rFonts w:ascii="Segoe UI" w:eastAsia="Times New Roman" w:hAnsi="Segoe UI" w:cs="Segoe UI"/>
          <w:b/>
          <w:bCs/>
          <w:sz w:val="21"/>
          <w:szCs w:val="21"/>
        </w:rPr>
        <w:t>1BCG in Greenwich, Connecticut</w:t>
      </w:r>
      <w:r w:rsidRPr="00CC7C9F">
        <w:rPr>
          <w:rFonts w:ascii="Segoe UI" w:eastAsia="Times New Roman" w:hAnsi="Segoe UI" w:cs="Segoe UI"/>
          <w:sz w:val="21"/>
          <w:szCs w:val="21"/>
        </w:rPr>
        <w:t>, whose signals crossed the Atlantic and were positively identified. This conclusively proved that amateur stations operating on "useless" short wavelengths could span an ocean.</w:t>
      </w:r>
    </w:p>
    <w:p w:rsidR="00CC7C9F" w:rsidRDefault="00CC7C9F" w:rsidP="00CC7C9F">
      <w:pPr>
        <w:spacing w:after="0" w:line="300" w:lineRule="atLeast"/>
        <w:rPr>
          <w:rFonts w:ascii="Segoe UI" w:eastAsia="Times New Roman" w:hAnsi="Segoe UI" w:cs="Segoe UI"/>
          <w:sz w:val="21"/>
          <w:szCs w:val="21"/>
        </w:rPr>
      </w:pPr>
    </w:p>
    <w:p w:rsidR="00CC7C9F" w:rsidRDefault="00CC7C9F" w:rsidP="00CC7C9F">
      <w:pPr>
        <w:spacing w:after="0" w:line="300" w:lineRule="atLeast"/>
        <w:rPr>
          <w:rFonts w:ascii="Segoe UI" w:eastAsia="Times New Roman" w:hAnsi="Segoe UI" w:cs="Segoe UI"/>
          <w:sz w:val="21"/>
          <w:szCs w:val="21"/>
        </w:rPr>
      </w:pPr>
    </w:p>
    <w:p w:rsidR="00CC7C9F" w:rsidRDefault="00CC7C9F" w:rsidP="00CC7C9F">
      <w:pPr>
        <w:spacing w:after="0" w:line="300" w:lineRule="atLeast"/>
        <w:rPr>
          <w:rFonts w:ascii="Segoe UI" w:eastAsia="Times New Roman" w:hAnsi="Segoe UI" w:cs="Segoe UI"/>
          <w:sz w:val="21"/>
          <w:szCs w:val="21"/>
        </w:rPr>
      </w:pPr>
      <w:r w:rsidRPr="00CC7C9F">
        <w:rPr>
          <w:rFonts w:ascii="Segoe UI" w:eastAsia="Times New Roman" w:hAnsi="Segoe UI" w:cs="Segoe UI"/>
          <w:sz w:val="21"/>
          <w:szCs w:val="21"/>
          <w:highlight w:val="yellow"/>
        </w:rPr>
        <w:t>"The professionals gave hams the frequencies nobody wanted. Ten years later, hams used those same frequencies to talk across the Atlantic and changed radio forever."</w:t>
      </w:r>
    </w:p>
    <w:p w:rsidR="00CC7C9F" w:rsidRDefault="00CC7C9F" w:rsidP="00CC7C9F">
      <w:pPr>
        <w:spacing w:after="0" w:line="300" w:lineRule="atLeast"/>
        <w:rPr>
          <w:rFonts w:ascii="Segoe UI" w:eastAsia="Times New Roman" w:hAnsi="Segoe UI" w:cs="Segoe UI"/>
          <w:sz w:val="21"/>
          <w:szCs w:val="21"/>
        </w:rPr>
      </w:pPr>
    </w:p>
    <w:p w:rsidR="00CC7C9F" w:rsidRPr="00CC7C9F" w:rsidRDefault="00CC7C9F" w:rsidP="00CC7C9F">
      <w:pPr>
        <w:spacing w:after="0" w:line="300" w:lineRule="atLeast"/>
        <w:rPr>
          <w:rFonts w:ascii="Segoe UI" w:eastAsia="Times New Roman" w:hAnsi="Segoe UI" w:cs="Segoe UI"/>
          <w:b/>
          <w:sz w:val="27"/>
          <w:szCs w:val="27"/>
          <w:u w:val="single"/>
        </w:rPr>
      </w:pPr>
      <w:r>
        <w:rPr>
          <w:rFonts w:ascii="Segoe UI" w:eastAsia="Times New Roman" w:hAnsi="Segoe UI" w:cs="Segoe UI"/>
          <w:b/>
          <w:sz w:val="27"/>
          <w:szCs w:val="27"/>
          <w:u w:val="single"/>
        </w:rPr>
        <w:t>Question 4</w:t>
      </w:r>
    </w:p>
    <w:p w:rsidR="00CC7C9F" w:rsidRDefault="00CC7C9F" w:rsidP="00CC7C9F">
      <w:pPr>
        <w:spacing w:after="0" w:line="300" w:lineRule="atLeast"/>
        <w:rPr>
          <w:rFonts w:ascii="Segoe UI" w:eastAsia="Times New Roman" w:hAnsi="Segoe UI" w:cs="Segoe UI"/>
          <w:sz w:val="27"/>
          <w:szCs w:val="27"/>
          <w:u w:val="single"/>
        </w:rPr>
      </w:pPr>
    </w:p>
    <w:p w:rsidR="00D95170" w:rsidRPr="00D95170" w:rsidRDefault="00D95170" w:rsidP="00D95170">
      <w:pPr>
        <w:spacing w:after="0" w:line="300" w:lineRule="atLeast"/>
        <w:rPr>
          <w:rFonts w:ascii="Segoe UI" w:eastAsia="Times New Roman" w:hAnsi="Segoe UI" w:cs="Segoe UI"/>
          <w:sz w:val="21"/>
          <w:szCs w:val="21"/>
        </w:rPr>
      </w:pPr>
      <w:r w:rsidRPr="00D95170">
        <w:rPr>
          <w:rFonts w:ascii="Segoe UI" w:eastAsia="Times New Roman" w:hAnsi="Segoe UI" w:cs="Segoe UI"/>
          <w:sz w:val="21"/>
          <w:szCs w:val="21"/>
        </w:rPr>
        <w:t>When the United States entered World War I in 1917, the government shut down amateur radio to prevent interference, espionage, and unauthorized communications. Amateur stations were dismantled</w:t>
      </w:r>
      <w:r w:rsidR="008C455F">
        <w:rPr>
          <w:rFonts w:ascii="Segoe UI" w:eastAsia="Times New Roman" w:hAnsi="Segoe UI" w:cs="Segoe UI"/>
          <w:sz w:val="21"/>
          <w:szCs w:val="21"/>
        </w:rPr>
        <w:t>,</w:t>
      </w:r>
      <w:r w:rsidRPr="00D95170">
        <w:rPr>
          <w:rFonts w:ascii="Segoe UI" w:eastAsia="Times New Roman" w:hAnsi="Segoe UI" w:cs="Segoe UI"/>
          <w:sz w:val="21"/>
          <w:szCs w:val="21"/>
        </w:rPr>
        <w:t xml:space="preserve"> and operating became illegal. However, thousands of hams used their skills to support the war effort in military communications. When amateur radio returned after the war, operators brought back experience and technical knowledge that helped launch a new era of radio innovation.</w:t>
      </w:r>
    </w:p>
    <w:p w:rsidR="00D95170" w:rsidRDefault="00D95170" w:rsidP="00CC7C9F">
      <w:pPr>
        <w:spacing w:after="0" w:line="300" w:lineRule="atLeast"/>
        <w:rPr>
          <w:rFonts w:ascii="Segoe UI" w:eastAsia="Times New Roman" w:hAnsi="Segoe UI" w:cs="Segoe UI"/>
          <w:sz w:val="27"/>
          <w:szCs w:val="27"/>
          <w:u w:val="single"/>
        </w:rPr>
      </w:pPr>
    </w:p>
    <w:p w:rsidR="00D95170" w:rsidRPr="00D95170" w:rsidRDefault="00D95170" w:rsidP="00D95170">
      <w:pPr>
        <w:spacing w:after="0" w:line="300" w:lineRule="atLeast"/>
        <w:rPr>
          <w:rFonts w:ascii="Segoe UI" w:eastAsia="Times New Roman" w:hAnsi="Segoe UI" w:cs="Segoe UI"/>
          <w:sz w:val="21"/>
          <w:szCs w:val="21"/>
        </w:rPr>
      </w:pPr>
      <w:r w:rsidRPr="00D95170">
        <w:rPr>
          <w:rFonts w:ascii="Segoe UI" w:eastAsia="Times New Roman" w:hAnsi="Segoe UI" w:cs="Segoe UI"/>
          <w:sz w:val="21"/>
          <w:szCs w:val="21"/>
          <w:highlight w:val="yellow"/>
        </w:rPr>
        <w:t>The government shut amateur radio down because it was considered too important to leave uncontrolled. When the war ended, those same amateurs returned home with skills that he</w:t>
      </w:r>
      <w:r>
        <w:rPr>
          <w:rFonts w:ascii="Segoe UI" w:eastAsia="Times New Roman" w:hAnsi="Segoe UI" w:cs="Segoe UI"/>
          <w:sz w:val="21"/>
          <w:szCs w:val="21"/>
          <w:highlight w:val="yellow"/>
        </w:rPr>
        <w:t>lped shape the future of radio.</w:t>
      </w:r>
    </w:p>
    <w:p w:rsidR="00D95170" w:rsidRDefault="00D95170" w:rsidP="00CC7C9F">
      <w:pPr>
        <w:spacing w:after="0" w:line="300" w:lineRule="atLeast"/>
        <w:rPr>
          <w:rFonts w:ascii="Segoe UI" w:eastAsia="Times New Roman" w:hAnsi="Segoe UI" w:cs="Segoe UI"/>
          <w:sz w:val="27"/>
          <w:szCs w:val="27"/>
          <w:u w:val="single"/>
        </w:rPr>
      </w:pPr>
    </w:p>
    <w:p w:rsidR="00D95170" w:rsidRDefault="00D95170" w:rsidP="00CC7C9F">
      <w:pPr>
        <w:spacing w:after="0" w:line="300" w:lineRule="atLeast"/>
        <w:rPr>
          <w:rFonts w:ascii="Segoe UI" w:eastAsia="Times New Roman" w:hAnsi="Segoe UI" w:cs="Segoe UI"/>
          <w:b/>
          <w:sz w:val="27"/>
          <w:szCs w:val="27"/>
          <w:u w:val="single"/>
        </w:rPr>
      </w:pPr>
      <w:r>
        <w:rPr>
          <w:rFonts w:ascii="Segoe UI" w:eastAsia="Times New Roman" w:hAnsi="Segoe UI" w:cs="Segoe UI"/>
          <w:b/>
          <w:sz w:val="27"/>
          <w:szCs w:val="27"/>
          <w:u w:val="single"/>
        </w:rPr>
        <w:lastRenderedPageBreak/>
        <w:t>Question 5</w:t>
      </w:r>
    </w:p>
    <w:p w:rsidR="00D95170" w:rsidRDefault="00D95170" w:rsidP="00CC7C9F">
      <w:pPr>
        <w:spacing w:after="0" w:line="300" w:lineRule="atLeast"/>
        <w:rPr>
          <w:rFonts w:ascii="Segoe UI" w:eastAsia="Times New Roman" w:hAnsi="Segoe UI" w:cs="Segoe UI"/>
          <w:b/>
          <w:sz w:val="27"/>
          <w:szCs w:val="27"/>
          <w:u w:val="single"/>
        </w:rPr>
      </w:pPr>
    </w:p>
    <w:p w:rsidR="00D95170" w:rsidRDefault="00D95170" w:rsidP="00D95170">
      <w:pPr>
        <w:spacing w:after="0" w:line="300" w:lineRule="atLeast"/>
        <w:rPr>
          <w:rFonts w:ascii="Segoe UI" w:eastAsia="Times New Roman" w:hAnsi="Segoe UI" w:cs="Segoe UI"/>
          <w:sz w:val="21"/>
          <w:szCs w:val="21"/>
        </w:rPr>
      </w:pPr>
      <w:r w:rsidRPr="00D95170">
        <w:rPr>
          <w:rFonts w:ascii="Segoe UI" w:eastAsia="Times New Roman" w:hAnsi="Segoe UI" w:cs="Segoe UI"/>
          <w:sz w:val="21"/>
          <w:szCs w:val="21"/>
        </w:rPr>
        <w:t>Spark-gap transmitters were the technology that launched the wireless age. They allowed ships, businesses, governments, and early amateurs to communicate wi</w:t>
      </w:r>
      <w:r w:rsidR="008C455F">
        <w:rPr>
          <w:rFonts w:ascii="Segoe UI" w:eastAsia="Times New Roman" w:hAnsi="Segoe UI" w:cs="Segoe UI"/>
          <w:sz w:val="21"/>
          <w:szCs w:val="21"/>
        </w:rPr>
        <w:t xml:space="preserve">thout wires for the first time, </w:t>
      </w:r>
      <w:r w:rsidR="008C455F" w:rsidRPr="008C455F">
        <w:rPr>
          <w:rFonts w:ascii="Segoe UI" w:eastAsia="Times New Roman" w:hAnsi="Segoe UI" w:cs="Segoe UI"/>
          <w:i/>
          <w:sz w:val="21"/>
          <w:szCs w:val="21"/>
          <w:highlight w:val="yellow"/>
          <w:u w:val="single"/>
        </w:rPr>
        <w:t>using Morse code</w:t>
      </w:r>
      <w:r w:rsidR="008C455F" w:rsidRPr="008C455F">
        <w:rPr>
          <w:rFonts w:ascii="Segoe UI" w:eastAsia="Times New Roman" w:hAnsi="Segoe UI" w:cs="Segoe UI"/>
          <w:i/>
          <w:sz w:val="21"/>
          <w:szCs w:val="21"/>
          <w:u w:val="single"/>
        </w:rPr>
        <w:t>.</w:t>
      </w:r>
      <w:r w:rsidR="008C455F">
        <w:rPr>
          <w:rFonts w:ascii="Segoe UI" w:eastAsia="Times New Roman" w:hAnsi="Segoe UI" w:cs="Segoe UI"/>
          <w:sz w:val="21"/>
          <w:szCs w:val="21"/>
        </w:rPr>
        <w:t xml:space="preserve"> </w:t>
      </w:r>
      <w:r w:rsidRPr="00D95170">
        <w:rPr>
          <w:rFonts w:ascii="Segoe UI" w:eastAsia="Times New Roman" w:hAnsi="Segoe UI" w:cs="Segoe UI"/>
          <w:sz w:val="21"/>
          <w:szCs w:val="21"/>
        </w:rPr>
        <w:t>However, spark signals were broad and noisy, creating significant interference as radio became more popular. As better technologies emerged, governments phased out spark transmitters in favor of cleaner continuous-wave transmitters. The ban on spark helped pave the way for the efficient long-distance radio communication we know today.</w:t>
      </w:r>
    </w:p>
    <w:p w:rsidR="008C455F" w:rsidRDefault="008C455F" w:rsidP="00D95170">
      <w:pPr>
        <w:spacing w:after="0" w:line="300" w:lineRule="atLeast"/>
        <w:rPr>
          <w:rFonts w:ascii="Segoe UI" w:eastAsia="Times New Roman" w:hAnsi="Segoe UI" w:cs="Segoe UI"/>
          <w:sz w:val="21"/>
          <w:szCs w:val="21"/>
        </w:rPr>
      </w:pPr>
    </w:p>
    <w:p w:rsidR="008C455F" w:rsidRPr="00D95170" w:rsidRDefault="008C455F" w:rsidP="00D95170">
      <w:pPr>
        <w:spacing w:after="0" w:line="300" w:lineRule="atLeast"/>
        <w:rPr>
          <w:rFonts w:ascii="Segoe UI" w:eastAsia="Times New Roman" w:hAnsi="Segoe UI" w:cs="Segoe UI"/>
          <w:sz w:val="21"/>
          <w:szCs w:val="21"/>
        </w:rPr>
      </w:pPr>
      <w:r w:rsidRPr="008C455F">
        <w:rPr>
          <w:rFonts w:ascii="Segoe UI" w:eastAsia="Times New Roman" w:hAnsi="Segoe UI" w:cs="Segoe UI"/>
          <w:sz w:val="21"/>
          <w:szCs w:val="21"/>
        </w:rPr>
        <w:t>A spark transmitter was like using a shotgun when everyone else was trying to use a laser pointer.</w:t>
      </w:r>
    </w:p>
    <w:p w:rsidR="00D95170" w:rsidRDefault="00D95170" w:rsidP="00CC7C9F">
      <w:pPr>
        <w:spacing w:after="0" w:line="300" w:lineRule="atLeast"/>
        <w:rPr>
          <w:rFonts w:ascii="Segoe UI" w:eastAsia="Times New Roman" w:hAnsi="Segoe UI" w:cs="Segoe UI"/>
          <w:b/>
          <w:sz w:val="27"/>
          <w:szCs w:val="27"/>
          <w:u w:val="single"/>
        </w:rPr>
      </w:pPr>
    </w:p>
    <w:p w:rsidR="008C455F" w:rsidRPr="008C455F" w:rsidRDefault="008C455F" w:rsidP="008C455F">
      <w:pPr>
        <w:spacing w:after="0" w:line="300" w:lineRule="atLeast"/>
        <w:rPr>
          <w:rFonts w:ascii="Segoe UI" w:eastAsia="Times New Roman" w:hAnsi="Segoe UI" w:cs="Segoe UI"/>
          <w:sz w:val="21"/>
          <w:szCs w:val="21"/>
        </w:rPr>
      </w:pPr>
      <w:r w:rsidRPr="008C455F">
        <w:rPr>
          <w:rFonts w:ascii="Segoe UI" w:eastAsia="Times New Roman" w:hAnsi="Segoe UI" w:cs="Segoe UI"/>
          <w:sz w:val="21"/>
          <w:szCs w:val="21"/>
          <w:highlight w:val="yellow"/>
        </w:rPr>
        <w:t>Spark-gap radio was the Wright Flyer of wireless communication. It was noisy, inefficient, and eventually obsolete, but without it, none of the technology that followed would have taken flight.</w:t>
      </w:r>
    </w:p>
    <w:p w:rsidR="008C455F" w:rsidRDefault="008C455F" w:rsidP="00CC7C9F">
      <w:pPr>
        <w:spacing w:after="0" w:line="300" w:lineRule="atLeast"/>
        <w:rPr>
          <w:rFonts w:ascii="Segoe UI" w:eastAsia="Times New Roman" w:hAnsi="Segoe UI" w:cs="Segoe UI"/>
          <w:sz w:val="21"/>
          <w:szCs w:val="21"/>
        </w:rPr>
      </w:pPr>
    </w:p>
    <w:p w:rsidR="008C455F" w:rsidRDefault="008C455F" w:rsidP="00CC7C9F">
      <w:pPr>
        <w:spacing w:after="0" w:line="300" w:lineRule="atLeast"/>
        <w:rPr>
          <w:rFonts w:ascii="Segoe UI" w:eastAsia="Times New Roman" w:hAnsi="Segoe UI" w:cs="Segoe UI"/>
          <w:b/>
          <w:sz w:val="27"/>
          <w:szCs w:val="27"/>
          <w:u w:val="single"/>
        </w:rPr>
      </w:pPr>
      <w:r w:rsidRPr="008C455F">
        <w:rPr>
          <w:rFonts w:ascii="Segoe UI" w:eastAsia="Times New Roman" w:hAnsi="Segoe UI" w:cs="Segoe UI"/>
          <w:b/>
          <w:sz w:val="27"/>
          <w:szCs w:val="27"/>
          <w:u w:val="single"/>
        </w:rPr>
        <w:t>Question 6</w:t>
      </w:r>
    </w:p>
    <w:p w:rsidR="00F11ADB" w:rsidRDefault="00F11ADB" w:rsidP="00CC7C9F">
      <w:pPr>
        <w:spacing w:after="0" w:line="300" w:lineRule="atLeast"/>
        <w:rPr>
          <w:rFonts w:ascii="Segoe UI" w:eastAsia="Times New Roman" w:hAnsi="Segoe UI" w:cs="Segoe UI"/>
          <w:b/>
          <w:sz w:val="27"/>
          <w:szCs w:val="27"/>
          <w:u w:val="single"/>
        </w:rPr>
      </w:pPr>
    </w:p>
    <w:p w:rsidR="00F11ADB" w:rsidRDefault="00F11ADB" w:rsidP="00CC7C9F">
      <w:pPr>
        <w:spacing w:after="0" w:line="300" w:lineRule="atLeast"/>
        <w:rPr>
          <w:rFonts w:ascii="Segoe UI" w:eastAsia="Times New Roman" w:hAnsi="Segoe UI" w:cs="Segoe UI"/>
          <w:sz w:val="21"/>
          <w:szCs w:val="21"/>
        </w:rPr>
      </w:pPr>
      <w:r w:rsidRPr="00F11ADB">
        <w:rPr>
          <w:rFonts w:ascii="Segoe UI" w:eastAsia="Times New Roman" w:hAnsi="Segoe UI" w:cs="Segoe UI"/>
          <w:bCs/>
          <w:sz w:val="21"/>
          <w:szCs w:val="21"/>
        </w:rPr>
        <w:t xml:space="preserve">In 1983, astronaut and radio amateur Owen </w:t>
      </w:r>
      <w:proofErr w:type="spellStart"/>
      <w:r w:rsidRPr="00F11ADB">
        <w:rPr>
          <w:rFonts w:ascii="Segoe UI" w:eastAsia="Times New Roman" w:hAnsi="Segoe UI" w:cs="Segoe UI"/>
          <w:bCs/>
          <w:sz w:val="21"/>
          <w:szCs w:val="21"/>
        </w:rPr>
        <w:t>Garriott</w:t>
      </w:r>
      <w:proofErr w:type="spellEnd"/>
      <w:r w:rsidRPr="00F11ADB">
        <w:rPr>
          <w:rFonts w:ascii="Segoe UI" w:eastAsia="Times New Roman" w:hAnsi="Segoe UI" w:cs="Segoe UI"/>
          <w:bCs/>
          <w:sz w:val="21"/>
          <w:szCs w:val="21"/>
        </w:rPr>
        <w:t>, W5LFL, became the first person to operate amateur radio from space. Using a handheld 2-meter radio aboard Space Shuttle Columbia, he made contact with stations on Earth and proved that hams could communicate directly with astronauts in orbit. What began as a small experiment evolved into the amateur radio programs aboard the Space Shuttle, Mir, and the International Space Station.</w:t>
      </w:r>
      <w:r w:rsidRPr="00F11ADB">
        <w:rPr>
          <w:rFonts w:ascii="Segoe UI" w:eastAsia="Times New Roman" w:hAnsi="Segoe UI" w:cs="Segoe UI"/>
          <w:sz w:val="21"/>
          <w:szCs w:val="21"/>
        </w:rPr>
        <w:t xml:space="preserve"> </w:t>
      </w:r>
    </w:p>
    <w:p w:rsidR="00F11ADB" w:rsidRDefault="00F11ADB" w:rsidP="00CC7C9F">
      <w:pPr>
        <w:spacing w:after="0" w:line="300" w:lineRule="atLeast"/>
        <w:rPr>
          <w:rFonts w:ascii="Segoe UI" w:eastAsia="Times New Roman" w:hAnsi="Segoe UI" w:cs="Segoe UI"/>
          <w:sz w:val="21"/>
          <w:szCs w:val="21"/>
        </w:rPr>
      </w:pPr>
    </w:p>
    <w:p w:rsidR="00F11ADB" w:rsidRDefault="00F11ADB" w:rsidP="00CC7C9F">
      <w:pPr>
        <w:spacing w:after="0" w:line="300" w:lineRule="atLeast"/>
        <w:rPr>
          <w:rFonts w:ascii="Segoe UI" w:eastAsia="Times New Roman" w:hAnsi="Segoe UI" w:cs="Segoe UI"/>
          <w:sz w:val="27"/>
          <w:szCs w:val="27"/>
          <w:u w:val="single"/>
        </w:rPr>
      </w:pPr>
    </w:p>
    <w:p w:rsidR="00F11ADB" w:rsidRPr="00F11ADB" w:rsidRDefault="00F11ADB" w:rsidP="00F11ADB">
      <w:pPr>
        <w:spacing w:after="0" w:line="300" w:lineRule="atLeast"/>
        <w:rPr>
          <w:rFonts w:ascii="Segoe UI" w:eastAsia="Times New Roman" w:hAnsi="Segoe UI" w:cs="Segoe UI"/>
          <w:sz w:val="21"/>
          <w:szCs w:val="21"/>
        </w:rPr>
      </w:pPr>
      <w:r w:rsidRPr="00F11ADB">
        <w:rPr>
          <w:rFonts w:ascii="Segoe UI" w:eastAsia="Times New Roman" w:hAnsi="Segoe UI" w:cs="Segoe UI"/>
          <w:sz w:val="21"/>
          <w:szCs w:val="21"/>
          <w:highlight w:val="yellow"/>
        </w:rPr>
        <w:t>Eighty years after hams proved they could cross the Atlantic, a ham aboard a Space Shuttle proved they could cross the boundary of space.</w:t>
      </w:r>
    </w:p>
    <w:p w:rsidR="00F11ADB" w:rsidRDefault="00F11ADB" w:rsidP="00CC7C9F">
      <w:pPr>
        <w:spacing w:after="0" w:line="300" w:lineRule="atLeast"/>
        <w:rPr>
          <w:rFonts w:ascii="Segoe UI" w:eastAsia="Times New Roman" w:hAnsi="Segoe UI" w:cs="Segoe UI"/>
          <w:sz w:val="27"/>
          <w:szCs w:val="27"/>
          <w:u w:val="single"/>
        </w:rPr>
      </w:pPr>
    </w:p>
    <w:p w:rsidR="005A2EB6" w:rsidRDefault="005A2EB6" w:rsidP="00CC7C9F">
      <w:pPr>
        <w:spacing w:after="0" w:line="300" w:lineRule="atLeast"/>
        <w:rPr>
          <w:rFonts w:ascii="Segoe UI" w:eastAsia="Times New Roman" w:hAnsi="Segoe UI" w:cs="Segoe UI"/>
          <w:b/>
          <w:sz w:val="27"/>
          <w:szCs w:val="27"/>
          <w:u w:val="single"/>
        </w:rPr>
      </w:pPr>
      <w:r w:rsidRPr="005A2EB6">
        <w:rPr>
          <w:rFonts w:ascii="Segoe UI" w:eastAsia="Times New Roman" w:hAnsi="Segoe UI" w:cs="Segoe UI"/>
          <w:b/>
          <w:sz w:val="27"/>
          <w:szCs w:val="27"/>
          <w:u w:val="single"/>
        </w:rPr>
        <w:t>Question 7</w:t>
      </w:r>
    </w:p>
    <w:p w:rsidR="005A2EB6" w:rsidRDefault="005A2EB6" w:rsidP="00CC7C9F">
      <w:pPr>
        <w:spacing w:after="0" w:line="300" w:lineRule="atLeast"/>
        <w:rPr>
          <w:rFonts w:ascii="Segoe UI" w:eastAsia="Times New Roman" w:hAnsi="Segoe UI" w:cs="Segoe UI"/>
          <w:b/>
          <w:sz w:val="27"/>
          <w:szCs w:val="27"/>
          <w:u w:val="single"/>
        </w:rPr>
      </w:pPr>
    </w:p>
    <w:p w:rsidR="00EA7DBC" w:rsidRPr="00EA7DBC" w:rsidRDefault="00EA7DBC" w:rsidP="00EA7DBC">
      <w:pPr>
        <w:spacing w:after="0" w:line="300" w:lineRule="atLeast"/>
        <w:rPr>
          <w:rFonts w:ascii="Segoe UI" w:eastAsia="Times New Roman" w:hAnsi="Segoe UI" w:cs="Segoe UI"/>
          <w:sz w:val="21"/>
          <w:szCs w:val="21"/>
        </w:rPr>
      </w:pPr>
      <w:r w:rsidRPr="00EA7DBC">
        <w:rPr>
          <w:rFonts w:ascii="Segoe UI" w:eastAsia="Times New Roman" w:hAnsi="Segoe UI" w:cs="Segoe UI"/>
          <w:sz w:val="21"/>
          <w:szCs w:val="21"/>
        </w:rPr>
        <w:t>Founded in 1909, the Radio Club of America is the oldest still-active amateur radio organization in the United States. Created when radio was still commonly known as "wireless," the club connected early experimenters who helped shape the future of communications. More than a century later, it remains active, linking today's operators to the very beginnings of radio</w:t>
      </w:r>
    </w:p>
    <w:p w:rsidR="005A2EB6" w:rsidRDefault="005A2EB6" w:rsidP="00CC7C9F">
      <w:pPr>
        <w:spacing w:after="0" w:line="300" w:lineRule="atLeast"/>
        <w:rPr>
          <w:rFonts w:ascii="Segoe UI" w:eastAsia="Times New Roman" w:hAnsi="Segoe UI" w:cs="Segoe UI"/>
          <w:b/>
          <w:sz w:val="27"/>
          <w:szCs w:val="27"/>
          <w:u w:val="single"/>
        </w:rPr>
      </w:pPr>
    </w:p>
    <w:p w:rsidR="00EA7DBC" w:rsidRDefault="00EA7DBC" w:rsidP="00EA7DBC">
      <w:pPr>
        <w:spacing w:after="0" w:line="300" w:lineRule="atLeast"/>
        <w:rPr>
          <w:rFonts w:ascii="Segoe UI" w:eastAsia="Times New Roman" w:hAnsi="Segoe UI" w:cs="Segoe UI"/>
          <w:sz w:val="21"/>
          <w:szCs w:val="21"/>
        </w:rPr>
      </w:pPr>
      <w:r w:rsidRPr="00EA7DBC">
        <w:rPr>
          <w:rFonts w:ascii="Segoe UI" w:eastAsia="Times New Roman" w:hAnsi="Segoe UI" w:cs="Segoe UI"/>
          <w:sz w:val="21"/>
          <w:szCs w:val="21"/>
          <w:highlight w:val="yellow"/>
        </w:rPr>
        <w:t>When the Radio Club of America was founded in 1909, most people had never heard a voice sent over radio, the ARRL did not exist, and the Titanic had not yet sailed.</w:t>
      </w:r>
    </w:p>
    <w:p w:rsidR="00EA7DBC" w:rsidRDefault="00EA7DBC" w:rsidP="00EA7DBC">
      <w:pPr>
        <w:spacing w:after="0" w:line="300" w:lineRule="atLeast"/>
        <w:rPr>
          <w:rFonts w:ascii="Segoe UI" w:eastAsia="Times New Roman" w:hAnsi="Segoe UI" w:cs="Segoe UI"/>
          <w:sz w:val="21"/>
          <w:szCs w:val="21"/>
        </w:rPr>
      </w:pPr>
    </w:p>
    <w:p w:rsidR="00EA7DBC" w:rsidRDefault="00EA7DBC" w:rsidP="00EA7DBC">
      <w:pPr>
        <w:spacing w:after="0" w:line="300" w:lineRule="atLeast"/>
        <w:rPr>
          <w:rFonts w:ascii="Segoe UI" w:eastAsia="Times New Roman" w:hAnsi="Segoe UI" w:cs="Segoe UI"/>
          <w:b/>
          <w:sz w:val="27"/>
          <w:szCs w:val="27"/>
          <w:u w:val="single"/>
        </w:rPr>
      </w:pPr>
    </w:p>
    <w:p w:rsidR="00EA7DBC" w:rsidRDefault="00EA7DBC" w:rsidP="00EA7DBC">
      <w:pPr>
        <w:spacing w:after="0" w:line="300" w:lineRule="atLeast"/>
        <w:rPr>
          <w:rFonts w:ascii="Segoe UI" w:eastAsia="Times New Roman" w:hAnsi="Segoe UI" w:cs="Segoe UI"/>
          <w:b/>
          <w:sz w:val="27"/>
          <w:szCs w:val="27"/>
          <w:u w:val="single"/>
        </w:rPr>
      </w:pPr>
    </w:p>
    <w:p w:rsidR="00EA7DBC" w:rsidRDefault="00EA7DBC" w:rsidP="00EA7DBC">
      <w:pPr>
        <w:spacing w:after="0" w:line="300" w:lineRule="atLeast"/>
        <w:rPr>
          <w:rFonts w:ascii="Segoe UI" w:eastAsia="Times New Roman" w:hAnsi="Segoe UI" w:cs="Segoe UI"/>
          <w:b/>
          <w:sz w:val="27"/>
          <w:szCs w:val="27"/>
          <w:u w:val="single"/>
        </w:rPr>
      </w:pPr>
    </w:p>
    <w:p w:rsidR="00EA7DBC" w:rsidRDefault="00EA7DBC" w:rsidP="00EA7DBC">
      <w:pPr>
        <w:spacing w:after="0" w:line="300" w:lineRule="atLeast"/>
        <w:rPr>
          <w:rFonts w:ascii="Segoe UI" w:eastAsia="Times New Roman" w:hAnsi="Segoe UI" w:cs="Segoe UI"/>
          <w:b/>
          <w:sz w:val="27"/>
          <w:szCs w:val="27"/>
          <w:u w:val="single"/>
        </w:rPr>
      </w:pPr>
    </w:p>
    <w:p w:rsidR="00EA7DBC" w:rsidRDefault="00EA7DBC" w:rsidP="00EA7DBC">
      <w:pPr>
        <w:spacing w:after="0" w:line="300" w:lineRule="atLeast"/>
        <w:rPr>
          <w:rFonts w:ascii="Segoe UI" w:eastAsia="Times New Roman" w:hAnsi="Segoe UI" w:cs="Segoe UI"/>
          <w:b/>
          <w:sz w:val="27"/>
          <w:szCs w:val="27"/>
          <w:u w:val="single"/>
        </w:rPr>
      </w:pPr>
      <w:r w:rsidRPr="00EA7DBC">
        <w:rPr>
          <w:rFonts w:ascii="Segoe UI" w:eastAsia="Times New Roman" w:hAnsi="Segoe UI" w:cs="Segoe UI"/>
          <w:b/>
          <w:sz w:val="27"/>
          <w:szCs w:val="27"/>
          <w:u w:val="single"/>
        </w:rPr>
        <w:lastRenderedPageBreak/>
        <w:t>Question 8</w:t>
      </w:r>
    </w:p>
    <w:p w:rsidR="00FE73DC" w:rsidRDefault="00FE73DC" w:rsidP="00EA7DBC">
      <w:pPr>
        <w:spacing w:after="0" w:line="300" w:lineRule="atLeast"/>
        <w:rPr>
          <w:rFonts w:ascii="Segoe UI" w:eastAsia="Times New Roman" w:hAnsi="Segoe UI" w:cs="Segoe UI"/>
          <w:b/>
          <w:sz w:val="27"/>
          <w:szCs w:val="27"/>
          <w:u w:val="single"/>
        </w:rPr>
      </w:pPr>
    </w:p>
    <w:p w:rsidR="00FE73DC" w:rsidRDefault="00FE73DC" w:rsidP="00EA7DBC">
      <w:pPr>
        <w:spacing w:after="0" w:line="300" w:lineRule="atLeast"/>
        <w:rPr>
          <w:rFonts w:ascii="Segoe UI" w:hAnsi="Segoe UI" w:cs="Segoe UI"/>
          <w:sz w:val="21"/>
          <w:szCs w:val="21"/>
        </w:rPr>
      </w:pPr>
      <w:r w:rsidRPr="00420979">
        <w:rPr>
          <w:rFonts w:ascii="Segoe UI" w:hAnsi="Segoe UI" w:cs="Segoe UI"/>
          <w:sz w:val="21"/>
          <w:szCs w:val="21"/>
        </w:rPr>
        <w:t>The first transcontinental telegraph line was completed on</w:t>
      </w:r>
      <w:r w:rsidRPr="00420979">
        <w:rPr>
          <w:rFonts w:ascii="Segoe UI" w:hAnsi="Segoe UI" w:cs="Segoe UI"/>
          <w:sz w:val="21"/>
          <w:szCs w:val="21"/>
        </w:rPr>
        <w:t xml:space="preserve"> </w:t>
      </w:r>
      <w:r w:rsidRPr="00420979">
        <w:rPr>
          <w:rStyle w:val="Strong"/>
          <w:rFonts w:ascii="Segoe UI" w:hAnsi="Segoe UI" w:cs="Segoe UI"/>
          <w:b w:val="0"/>
          <w:sz w:val="21"/>
          <w:szCs w:val="21"/>
        </w:rPr>
        <w:t>October 24, 1861</w:t>
      </w:r>
      <w:r w:rsidRPr="00420979">
        <w:rPr>
          <w:rFonts w:ascii="Segoe UI" w:hAnsi="Segoe UI" w:cs="Segoe UI"/>
          <w:sz w:val="21"/>
          <w:szCs w:val="21"/>
        </w:rPr>
        <w:t>, when the eastern and western building crews met in Salt Lake City, Utah. This connection allowed the first direct coast-to-coast message to be sent</w:t>
      </w:r>
      <w:r w:rsidR="00420979">
        <w:rPr>
          <w:rFonts w:ascii="Segoe UI" w:hAnsi="Segoe UI" w:cs="Segoe UI"/>
          <w:sz w:val="21"/>
          <w:szCs w:val="21"/>
        </w:rPr>
        <w:t xml:space="preserve"> to President Abraham Lincoln.</w:t>
      </w:r>
    </w:p>
    <w:p w:rsidR="00945261" w:rsidRDefault="00945261" w:rsidP="00EA7DBC">
      <w:pPr>
        <w:spacing w:after="0" w:line="300" w:lineRule="atLeast"/>
        <w:rPr>
          <w:rFonts w:ascii="Segoe UI" w:hAnsi="Segoe UI" w:cs="Segoe UI"/>
          <w:sz w:val="21"/>
          <w:szCs w:val="21"/>
        </w:rPr>
      </w:pPr>
    </w:p>
    <w:p w:rsidR="00945261" w:rsidRDefault="00945261" w:rsidP="00EA7DBC">
      <w:pPr>
        <w:spacing w:after="0" w:line="300" w:lineRule="atLeast"/>
        <w:rPr>
          <w:rFonts w:ascii="Segoe UI" w:hAnsi="Segoe UI" w:cs="Segoe UI"/>
          <w:sz w:val="21"/>
          <w:szCs w:val="21"/>
        </w:rPr>
      </w:pPr>
      <w:r w:rsidRPr="00945261">
        <w:rPr>
          <w:rFonts w:ascii="Segoe UI" w:hAnsi="Segoe UI" w:cs="Segoe UI"/>
          <w:sz w:val="21"/>
          <w:szCs w:val="21"/>
        </w:rPr>
        <w:t xml:space="preserve">The first transcontinental telegraph message sent to President </w:t>
      </w:r>
      <w:r w:rsidRPr="00945261">
        <w:rPr>
          <w:rStyle w:val="inqyif"/>
          <w:rFonts w:ascii="Segoe UI" w:hAnsi="Segoe UI" w:cs="Segoe UI"/>
          <w:sz w:val="21"/>
          <w:szCs w:val="21"/>
        </w:rPr>
        <w:t>Abraham Lincoln</w:t>
      </w:r>
      <w:r>
        <w:rPr>
          <w:rFonts w:ascii="Segoe UI" w:hAnsi="Segoe UI" w:cs="Segoe UI"/>
          <w:sz w:val="21"/>
          <w:szCs w:val="21"/>
        </w:rPr>
        <w:t xml:space="preserve"> on October 24, 1861</w:t>
      </w:r>
      <w:r w:rsidR="00580FCE">
        <w:rPr>
          <w:rFonts w:ascii="Segoe UI" w:hAnsi="Segoe UI" w:cs="Segoe UI"/>
          <w:sz w:val="21"/>
          <w:szCs w:val="21"/>
        </w:rPr>
        <w:t xml:space="preserve"> reads</w:t>
      </w:r>
      <w:r>
        <w:rPr>
          <w:rFonts w:ascii="Segoe UI" w:hAnsi="Segoe UI" w:cs="Segoe UI"/>
          <w:sz w:val="21"/>
          <w:szCs w:val="21"/>
        </w:rPr>
        <w:t>.</w:t>
      </w:r>
    </w:p>
    <w:p w:rsidR="00945261" w:rsidRPr="00945261" w:rsidRDefault="00945261" w:rsidP="00945261">
      <w:pPr>
        <w:spacing w:after="0" w:line="300" w:lineRule="atLeast"/>
        <w:rPr>
          <w:rFonts w:ascii="Segoe UI" w:eastAsia="Times New Roman" w:hAnsi="Segoe UI" w:cs="Segoe UI"/>
          <w:sz w:val="21"/>
          <w:szCs w:val="21"/>
          <w:highlight w:val="green"/>
        </w:rPr>
      </w:pPr>
      <w:r w:rsidRPr="00945261">
        <w:rPr>
          <w:rFonts w:ascii="Segoe UI" w:eastAsia="Times New Roman" w:hAnsi="Segoe UI" w:cs="Segoe UI"/>
          <w:sz w:val="21"/>
          <w:szCs w:val="21"/>
          <w:highlight w:val="green"/>
        </w:rPr>
        <w:t>In the temporary absence of the Governor of the State I am requested to send you the first message which will be transmitted over the wires of the telegraph Line which Connect the Pacific with the Atlantic States the People of California desire to Congratulate you upon the Completion of the great work.</w:t>
      </w:r>
    </w:p>
    <w:p w:rsidR="00945261" w:rsidRPr="00945261" w:rsidRDefault="00945261" w:rsidP="00945261">
      <w:pPr>
        <w:spacing w:after="0" w:line="300" w:lineRule="atLeast"/>
        <w:rPr>
          <w:rFonts w:ascii="Segoe UI" w:eastAsia="Times New Roman" w:hAnsi="Segoe UI" w:cs="Segoe UI"/>
          <w:sz w:val="21"/>
          <w:szCs w:val="21"/>
          <w:highlight w:val="green"/>
        </w:rPr>
      </w:pPr>
    </w:p>
    <w:p w:rsidR="00945261" w:rsidRPr="00945261" w:rsidRDefault="00945261" w:rsidP="00945261">
      <w:pPr>
        <w:spacing w:after="0" w:line="300" w:lineRule="atLeast"/>
        <w:rPr>
          <w:rFonts w:ascii="Segoe UI" w:eastAsia="Times New Roman" w:hAnsi="Segoe UI" w:cs="Segoe UI"/>
          <w:sz w:val="21"/>
          <w:szCs w:val="21"/>
          <w:highlight w:val="green"/>
        </w:rPr>
      </w:pPr>
      <w:r w:rsidRPr="00945261">
        <w:rPr>
          <w:rFonts w:ascii="Segoe UI" w:eastAsia="Times New Roman" w:hAnsi="Segoe UI" w:cs="Segoe UI"/>
          <w:sz w:val="21"/>
          <w:szCs w:val="21"/>
          <w:highlight w:val="green"/>
        </w:rPr>
        <w:t xml:space="preserve">They believe that it will be the means of </w:t>
      </w:r>
      <w:proofErr w:type="spellStart"/>
      <w:r w:rsidRPr="00945261">
        <w:rPr>
          <w:rFonts w:ascii="Segoe UI" w:eastAsia="Times New Roman" w:hAnsi="Segoe UI" w:cs="Segoe UI"/>
          <w:sz w:val="21"/>
          <w:szCs w:val="21"/>
          <w:highlight w:val="green"/>
        </w:rPr>
        <w:t>stengthening</w:t>
      </w:r>
      <w:proofErr w:type="spellEnd"/>
      <w:r w:rsidRPr="00945261">
        <w:rPr>
          <w:rFonts w:ascii="Segoe UI" w:eastAsia="Times New Roman" w:hAnsi="Segoe UI" w:cs="Segoe UI"/>
          <w:sz w:val="21"/>
          <w:szCs w:val="21"/>
          <w:highlight w:val="green"/>
        </w:rPr>
        <w:t xml:space="preserve"> the attachment which bind both the East &amp; West to the Union &amp; they desire in this the first message across the continent to express their loyalty to that Union &amp; their determination to stand by the Government in this its day of trial They regard that Government with affection &amp; will adhere to it under all fortunes</w:t>
      </w:r>
    </w:p>
    <w:p w:rsidR="00945261" w:rsidRPr="00945261" w:rsidRDefault="00945261" w:rsidP="00945261">
      <w:pPr>
        <w:spacing w:after="0" w:line="300" w:lineRule="atLeast"/>
        <w:rPr>
          <w:rFonts w:ascii="Segoe UI" w:eastAsia="Times New Roman" w:hAnsi="Segoe UI" w:cs="Segoe UI"/>
          <w:sz w:val="21"/>
          <w:szCs w:val="21"/>
          <w:highlight w:val="green"/>
        </w:rPr>
      </w:pPr>
    </w:p>
    <w:p w:rsidR="00945261" w:rsidRPr="00580FCE" w:rsidRDefault="00580FCE" w:rsidP="00945261">
      <w:pPr>
        <w:spacing w:after="0" w:line="300" w:lineRule="atLeast"/>
        <w:rPr>
          <w:rFonts w:ascii="Segoe UI" w:eastAsia="Times New Roman" w:hAnsi="Segoe UI" w:cs="Segoe UI"/>
          <w:sz w:val="21"/>
          <w:szCs w:val="21"/>
          <w:highlight w:val="green"/>
        </w:rPr>
      </w:pPr>
      <w:r>
        <w:rPr>
          <w:rFonts w:ascii="Segoe UI" w:eastAsia="Times New Roman" w:hAnsi="Segoe UI" w:cs="Segoe UI"/>
          <w:sz w:val="21"/>
          <w:szCs w:val="21"/>
          <w:highlight w:val="green"/>
        </w:rPr>
        <w:t xml:space="preserve">Stephen J Field, Chief Justice of </w:t>
      </w:r>
      <w:r w:rsidR="00945261" w:rsidRPr="00945261">
        <w:rPr>
          <w:rFonts w:ascii="Segoe UI" w:eastAsia="Times New Roman" w:hAnsi="Segoe UI" w:cs="Segoe UI"/>
          <w:sz w:val="21"/>
          <w:szCs w:val="21"/>
          <w:highlight w:val="green"/>
        </w:rPr>
        <w:t>California</w:t>
      </w:r>
    </w:p>
    <w:p w:rsidR="00945261" w:rsidRDefault="00945261" w:rsidP="00945261">
      <w:pPr>
        <w:spacing w:after="0" w:line="300" w:lineRule="atLeast"/>
        <w:rPr>
          <w:rFonts w:ascii="Segoe UI" w:eastAsia="Times New Roman" w:hAnsi="Segoe UI" w:cs="Segoe UI"/>
          <w:sz w:val="21"/>
          <w:szCs w:val="21"/>
        </w:rPr>
      </w:pPr>
    </w:p>
    <w:p w:rsidR="00AD4EA7" w:rsidRDefault="00945261" w:rsidP="00AD4EA7">
      <w:pPr>
        <w:spacing w:line="300" w:lineRule="atLeast"/>
        <w:rPr>
          <w:rFonts w:ascii="Segoe UI" w:eastAsia="Times New Roman" w:hAnsi="Segoe UI" w:cs="Segoe UI"/>
          <w:sz w:val="21"/>
          <w:szCs w:val="21"/>
        </w:rPr>
      </w:pPr>
      <w:r w:rsidRPr="00AD4EA7">
        <w:rPr>
          <w:rFonts w:ascii="Segoe UI" w:eastAsia="Times New Roman" w:hAnsi="Segoe UI" w:cs="Segoe UI"/>
          <w:sz w:val="21"/>
          <w:szCs w:val="21"/>
          <w:highlight w:val="green"/>
        </w:rPr>
        <w:t>Another notable</w:t>
      </w:r>
      <w:r w:rsidR="00AD4EA7" w:rsidRPr="00AD4EA7">
        <w:rPr>
          <w:rFonts w:ascii="Segoe UI" w:eastAsia="Times New Roman" w:hAnsi="Segoe UI" w:cs="Segoe UI"/>
          <w:sz w:val="21"/>
          <w:szCs w:val="21"/>
          <w:highlight w:val="green"/>
        </w:rPr>
        <w:t xml:space="preserve"> message sent from Salt Lake City October 18, 1861."Utah has not seceded, but is firm for the Constitution and laws of our once happy country."</w:t>
      </w:r>
    </w:p>
    <w:p w:rsidR="00AD4EA7" w:rsidRDefault="00AD4EA7" w:rsidP="00AD4EA7">
      <w:pPr>
        <w:spacing w:after="0" w:line="300" w:lineRule="atLeast"/>
        <w:rPr>
          <w:rFonts w:ascii="Segoe UI" w:eastAsia="Times New Roman" w:hAnsi="Segoe UI" w:cs="Segoe UI"/>
          <w:sz w:val="21"/>
          <w:szCs w:val="21"/>
        </w:rPr>
      </w:pPr>
      <w:r w:rsidRPr="00AD4EA7">
        <w:rPr>
          <w:rFonts w:ascii="Segoe UI" w:eastAsia="Times New Roman" w:hAnsi="Segoe UI" w:cs="Segoe UI"/>
          <w:sz w:val="21"/>
          <w:szCs w:val="21"/>
        </w:rPr>
        <w:t xml:space="preserve">Brigham Young was the </w:t>
      </w:r>
      <w:r w:rsidRPr="00AD4EA7">
        <w:rPr>
          <w:rFonts w:ascii="Segoe UI" w:eastAsia="Times New Roman" w:hAnsi="Segoe UI" w:cs="Segoe UI"/>
          <w:b/>
          <w:bCs/>
          <w:sz w:val="21"/>
          <w:szCs w:val="21"/>
        </w:rPr>
        <w:t>President of The Church of Jesus Christ of Latter-day Saints (LDS Church)</w:t>
      </w:r>
      <w:r w:rsidRPr="00AD4EA7">
        <w:rPr>
          <w:rFonts w:ascii="Segoe UI" w:eastAsia="Times New Roman" w:hAnsi="Segoe UI" w:cs="Segoe UI"/>
          <w:sz w:val="21"/>
          <w:szCs w:val="21"/>
        </w:rPr>
        <w:t xml:space="preserve"> and the most influential political figure in Utah Territory.</w:t>
      </w:r>
    </w:p>
    <w:p w:rsidR="00580FCE" w:rsidRDefault="00580FCE" w:rsidP="00AD4EA7">
      <w:pPr>
        <w:spacing w:after="0" w:line="300" w:lineRule="atLeast"/>
        <w:rPr>
          <w:rFonts w:ascii="Segoe UI" w:eastAsia="Times New Roman" w:hAnsi="Segoe UI" w:cs="Segoe UI"/>
          <w:sz w:val="21"/>
          <w:szCs w:val="21"/>
        </w:rPr>
      </w:pPr>
    </w:p>
    <w:p w:rsidR="00580FCE" w:rsidRPr="00AD4EA7" w:rsidRDefault="00580FCE" w:rsidP="00580FCE">
      <w:pPr>
        <w:spacing w:line="300" w:lineRule="atLeast"/>
        <w:rPr>
          <w:rFonts w:ascii="Segoe UI" w:eastAsia="Times New Roman" w:hAnsi="Segoe UI" w:cs="Segoe UI"/>
          <w:sz w:val="21"/>
          <w:szCs w:val="21"/>
        </w:rPr>
      </w:pPr>
      <w:r w:rsidRPr="00AD4EA7">
        <w:rPr>
          <w:rFonts w:ascii="Segoe UI" w:eastAsia="Times New Roman" w:hAnsi="Segoe UI" w:cs="Segoe UI"/>
          <w:sz w:val="21"/>
          <w:szCs w:val="21"/>
        </w:rPr>
        <w:t>A message from Utah to Washington could take days or weeks.</w:t>
      </w:r>
      <w:r>
        <w:rPr>
          <w:rFonts w:ascii="Segoe UI" w:eastAsia="Times New Roman" w:hAnsi="Segoe UI" w:cs="Segoe UI"/>
          <w:sz w:val="21"/>
          <w:szCs w:val="21"/>
        </w:rPr>
        <w:t xml:space="preserve"> With the telegraph, it took minutes.</w:t>
      </w:r>
    </w:p>
    <w:p w:rsidR="00580FCE" w:rsidRPr="00AD4EA7" w:rsidRDefault="00580FCE" w:rsidP="00AD4EA7">
      <w:pPr>
        <w:spacing w:after="0" w:line="300" w:lineRule="atLeast"/>
        <w:rPr>
          <w:rFonts w:ascii="Segoe UI" w:eastAsia="Times New Roman" w:hAnsi="Segoe UI" w:cs="Segoe UI"/>
          <w:sz w:val="21"/>
          <w:szCs w:val="21"/>
        </w:rPr>
      </w:pPr>
    </w:p>
    <w:p w:rsidR="00EA7DBC" w:rsidRDefault="00EA7DBC" w:rsidP="00EA7DBC">
      <w:pPr>
        <w:spacing w:after="0" w:line="300" w:lineRule="atLeast"/>
        <w:rPr>
          <w:rFonts w:ascii="Segoe UI" w:eastAsia="Times New Roman" w:hAnsi="Segoe UI" w:cs="Segoe UI"/>
          <w:sz w:val="21"/>
          <w:szCs w:val="21"/>
        </w:rPr>
      </w:pPr>
      <w:r w:rsidRPr="00EA7DBC">
        <w:rPr>
          <w:rFonts w:ascii="Segoe UI" w:eastAsia="Times New Roman" w:hAnsi="Segoe UI" w:cs="Segoe UI"/>
          <w:sz w:val="21"/>
          <w:szCs w:val="21"/>
        </w:rPr>
        <w:t>Everything we do in amateur radio traces back to a simple idea demonstrated by Morse in 1844: information doesn't have to travel physically to reach its destination. The telegraph transformed words into electrical signals and sent them across a wire. Radio removed the wire. Satellites removed the need for ground infrastructure. Yet the core concept has never changed. Whether it's a telegraph operator tapping a key in 1844 or a ham working the ISS in 2026, both are using technology to turn information into signals and send it beyond the limits of human voice and distance.</w:t>
      </w:r>
    </w:p>
    <w:p w:rsidR="00FE73DC" w:rsidRDefault="00FE73DC" w:rsidP="00EA7DBC">
      <w:pPr>
        <w:spacing w:after="0" w:line="300" w:lineRule="atLeast"/>
        <w:rPr>
          <w:rFonts w:ascii="Segoe UI" w:eastAsia="Times New Roman" w:hAnsi="Segoe UI" w:cs="Segoe UI"/>
          <w:sz w:val="21"/>
          <w:szCs w:val="21"/>
        </w:rPr>
      </w:pPr>
    </w:p>
    <w:p w:rsidR="00FE73DC" w:rsidRPr="00FE73DC" w:rsidRDefault="00FE73DC" w:rsidP="00FE73DC">
      <w:pPr>
        <w:spacing w:after="0" w:line="300" w:lineRule="atLeast"/>
        <w:rPr>
          <w:rFonts w:ascii="Segoe UI" w:eastAsia="Times New Roman" w:hAnsi="Segoe UI" w:cs="Segoe UI"/>
          <w:sz w:val="21"/>
          <w:szCs w:val="21"/>
        </w:rPr>
      </w:pPr>
      <w:r w:rsidRPr="00FE73DC">
        <w:rPr>
          <w:rFonts w:ascii="Segoe UI" w:eastAsia="Times New Roman" w:hAnsi="Segoe UI" w:cs="Segoe UI"/>
          <w:sz w:val="21"/>
          <w:szCs w:val="21"/>
          <w:highlight w:val="yellow"/>
        </w:rPr>
        <w:t>The distance between Morse's telegraph and the International Space Station is really just the story of removing obstacles: first the horse</w:t>
      </w:r>
      <w:r>
        <w:rPr>
          <w:rFonts w:ascii="Segoe UI" w:eastAsia="Times New Roman" w:hAnsi="Segoe UI" w:cs="Segoe UI"/>
          <w:sz w:val="21"/>
          <w:szCs w:val="21"/>
          <w:highlight w:val="yellow"/>
        </w:rPr>
        <w:t xml:space="preserve"> (Pony Express)</w:t>
      </w:r>
      <w:r w:rsidRPr="00FE73DC">
        <w:rPr>
          <w:rFonts w:ascii="Segoe UI" w:eastAsia="Times New Roman" w:hAnsi="Segoe UI" w:cs="Segoe UI"/>
          <w:sz w:val="21"/>
          <w:szCs w:val="21"/>
          <w:highlight w:val="yellow"/>
        </w:rPr>
        <w:t>, then the wire, then the horizon, and finally the Earth itself</w:t>
      </w:r>
      <w:r w:rsidRPr="00FE73DC">
        <w:rPr>
          <w:rFonts w:ascii="Segoe UI" w:eastAsia="Times New Roman" w:hAnsi="Segoe UI" w:cs="Segoe UI"/>
          <w:sz w:val="21"/>
          <w:szCs w:val="21"/>
        </w:rPr>
        <w:t>.</w:t>
      </w:r>
    </w:p>
    <w:p w:rsidR="00FE73DC" w:rsidRDefault="00FE73DC" w:rsidP="00EA7DBC">
      <w:pPr>
        <w:spacing w:after="0" w:line="300" w:lineRule="atLeast"/>
        <w:rPr>
          <w:rFonts w:ascii="Segoe UI" w:eastAsia="Times New Roman" w:hAnsi="Segoe UI" w:cs="Segoe UI"/>
          <w:sz w:val="21"/>
          <w:szCs w:val="21"/>
        </w:rPr>
      </w:pPr>
    </w:p>
    <w:p w:rsidR="00580FCE" w:rsidRDefault="00580FCE" w:rsidP="00EA7DBC">
      <w:pPr>
        <w:spacing w:after="0" w:line="300" w:lineRule="atLeast"/>
        <w:rPr>
          <w:rFonts w:ascii="Segoe UI" w:eastAsia="Times New Roman" w:hAnsi="Segoe UI" w:cs="Segoe UI"/>
          <w:b/>
          <w:sz w:val="27"/>
          <w:szCs w:val="27"/>
          <w:u w:val="single"/>
        </w:rPr>
      </w:pPr>
    </w:p>
    <w:p w:rsidR="00580FCE" w:rsidRDefault="00580FCE" w:rsidP="00EA7DBC">
      <w:pPr>
        <w:spacing w:after="0" w:line="300" w:lineRule="atLeast"/>
        <w:rPr>
          <w:rFonts w:ascii="Segoe UI" w:eastAsia="Times New Roman" w:hAnsi="Segoe UI" w:cs="Segoe UI"/>
          <w:b/>
          <w:sz w:val="27"/>
          <w:szCs w:val="27"/>
          <w:u w:val="single"/>
        </w:rPr>
      </w:pPr>
    </w:p>
    <w:p w:rsidR="00580FCE" w:rsidRDefault="00580FCE" w:rsidP="00EA7DBC">
      <w:pPr>
        <w:spacing w:after="0" w:line="300" w:lineRule="atLeast"/>
        <w:rPr>
          <w:rFonts w:ascii="Segoe UI" w:eastAsia="Times New Roman" w:hAnsi="Segoe UI" w:cs="Segoe UI"/>
          <w:b/>
          <w:sz w:val="27"/>
          <w:szCs w:val="27"/>
          <w:u w:val="single"/>
        </w:rPr>
      </w:pPr>
    </w:p>
    <w:p w:rsidR="00FE73DC" w:rsidRDefault="00FE73DC" w:rsidP="00EA7DBC">
      <w:pPr>
        <w:spacing w:after="0" w:line="300" w:lineRule="atLeast"/>
        <w:rPr>
          <w:rFonts w:ascii="Segoe UI" w:eastAsia="Times New Roman" w:hAnsi="Segoe UI" w:cs="Segoe UI"/>
          <w:b/>
          <w:sz w:val="27"/>
          <w:szCs w:val="27"/>
          <w:u w:val="single"/>
        </w:rPr>
      </w:pPr>
      <w:r w:rsidRPr="00FE73DC">
        <w:rPr>
          <w:rFonts w:ascii="Segoe UI" w:eastAsia="Times New Roman" w:hAnsi="Segoe UI" w:cs="Segoe UI"/>
          <w:b/>
          <w:sz w:val="27"/>
          <w:szCs w:val="27"/>
          <w:u w:val="single"/>
        </w:rPr>
        <w:lastRenderedPageBreak/>
        <w:t>Question 9</w:t>
      </w:r>
    </w:p>
    <w:p w:rsidR="00580FCE" w:rsidRDefault="00580FCE" w:rsidP="00EA7DBC">
      <w:pPr>
        <w:spacing w:after="0" w:line="300" w:lineRule="atLeast"/>
        <w:rPr>
          <w:rFonts w:ascii="Segoe UI" w:eastAsia="Times New Roman" w:hAnsi="Segoe UI" w:cs="Segoe UI"/>
          <w:b/>
          <w:sz w:val="27"/>
          <w:szCs w:val="27"/>
          <w:u w:val="single"/>
        </w:rPr>
      </w:pPr>
    </w:p>
    <w:p w:rsidR="00580FCE" w:rsidRPr="00580FCE" w:rsidRDefault="00580FCE" w:rsidP="00580FCE">
      <w:pPr>
        <w:spacing w:after="0" w:line="300" w:lineRule="atLeast"/>
        <w:rPr>
          <w:rFonts w:ascii="Segoe UI" w:eastAsia="Times New Roman" w:hAnsi="Segoe UI" w:cs="Segoe UI"/>
          <w:sz w:val="21"/>
          <w:szCs w:val="21"/>
        </w:rPr>
      </w:pPr>
      <w:r w:rsidRPr="00580FCE">
        <w:rPr>
          <w:rFonts w:ascii="Segoe UI" w:eastAsia="Times New Roman" w:hAnsi="Segoe UI" w:cs="Segoe UI"/>
          <w:sz w:val="21"/>
          <w:szCs w:val="21"/>
        </w:rPr>
        <w:t xml:space="preserve">For more than a century, amateur radio operators have provided critical communications during disasters when normal systems failed. Following the 1906 San Francisco earthquake, radio helped relay information when traditional communications were disrupted. During the September 11 attacks in 2001, amateur operators supported emergency communications efforts around New York City. After Hurricane Katrina in 2005 and Hurricane Maria in 2017, </w:t>
      </w:r>
      <w:proofErr w:type="spellStart"/>
      <w:r w:rsidRPr="00580FCE">
        <w:rPr>
          <w:rFonts w:ascii="Segoe UI" w:eastAsia="Times New Roman" w:hAnsi="Segoe UI" w:cs="Segoe UI"/>
          <w:sz w:val="21"/>
          <w:szCs w:val="21"/>
        </w:rPr>
        <w:t>hams</w:t>
      </w:r>
      <w:proofErr w:type="spellEnd"/>
      <w:r w:rsidRPr="00580FCE">
        <w:rPr>
          <w:rFonts w:ascii="Segoe UI" w:eastAsia="Times New Roman" w:hAnsi="Segoe UI" w:cs="Segoe UI"/>
          <w:sz w:val="21"/>
          <w:szCs w:val="21"/>
        </w:rPr>
        <w:t xml:space="preserve"> helped connect shelters, emergency responders, hospitals, and isolated communities when portions of the communications infrastructure were damaged or unavailable. These events demonstrate a unique strength of amateur radio: the ability to communicate independently of cell towers, the Internet, and commercial power systems when communities need it most.</w:t>
      </w:r>
    </w:p>
    <w:p w:rsidR="008C40AE" w:rsidRDefault="008C40AE" w:rsidP="00580FCE">
      <w:pPr>
        <w:spacing w:after="0" w:line="300" w:lineRule="atLeast"/>
        <w:rPr>
          <w:rFonts w:ascii="Segoe UI" w:eastAsia="Times New Roman" w:hAnsi="Segoe UI" w:cs="Segoe UI"/>
          <w:b/>
          <w:sz w:val="27"/>
          <w:szCs w:val="27"/>
          <w:u w:val="single"/>
        </w:rPr>
      </w:pPr>
    </w:p>
    <w:p w:rsidR="00580FCE" w:rsidRDefault="00580FCE" w:rsidP="00580FCE">
      <w:pPr>
        <w:spacing w:after="0" w:line="300" w:lineRule="atLeast"/>
        <w:rPr>
          <w:rFonts w:ascii="Segoe UI" w:eastAsia="Times New Roman" w:hAnsi="Segoe UI" w:cs="Segoe UI"/>
          <w:sz w:val="21"/>
          <w:szCs w:val="21"/>
        </w:rPr>
      </w:pPr>
      <w:r w:rsidRPr="00580FCE">
        <w:rPr>
          <w:rFonts w:ascii="Segoe UI" w:eastAsia="Times New Roman" w:hAnsi="Segoe UI" w:cs="Segoe UI"/>
          <w:sz w:val="21"/>
          <w:szCs w:val="21"/>
        </w:rPr>
        <w:t xml:space="preserve">When everything is working, amateur radio is a hobby. When everything stops working, amateur </w:t>
      </w:r>
    </w:p>
    <w:p w:rsidR="00580FCE" w:rsidRDefault="00580FCE" w:rsidP="00580FCE">
      <w:pPr>
        <w:spacing w:after="0" w:line="300" w:lineRule="atLeast"/>
        <w:rPr>
          <w:rFonts w:ascii="Segoe UI" w:eastAsia="Times New Roman" w:hAnsi="Segoe UI" w:cs="Segoe UI"/>
          <w:sz w:val="21"/>
          <w:szCs w:val="21"/>
        </w:rPr>
      </w:pPr>
      <w:proofErr w:type="gramStart"/>
      <w:r w:rsidRPr="00580FCE">
        <w:rPr>
          <w:rFonts w:ascii="Segoe UI" w:eastAsia="Times New Roman" w:hAnsi="Segoe UI" w:cs="Segoe UI"/>
          <w:sz w:val="21"/>
          <w:szCs w:val="21"/>
        </w:rPr>
        <w:t>radio</w:t>
      </w:r>
      <w:proofErr w:type="gramEnd"/>
      <w:r w:rsidRPr="00580FCE">
        <w:rPr>
          <w:rFonts w:ascii="Segoe UI" w:eastAsia="Times New Roman" w:hAnsi="Segoe UI" w:cs="Segoe UI"/>
          <w:sz w:val="21"/>
          <w:szCs w:val="21"/>
        </w:rPr>
        <w:t xml:space="preserve"> becomes infrastructure.</w:t>
      </w:r>
    </w:p>
    <w:p w:rsidR="00580FCE" w:rsidRDefault="00580FCE" w:rsidP="00580FCE">
      <w:pPr>
        <w:spacing w:after="0" w:line="300" w:lineRule="atLeast"/>
        <w:rPr>
          <w:rFonts w:ascii="Segoe UI" w:eastAsia="Times New Roman" w:hAnsi="Segoe UI" w:cs="Segoe UI"/>
          <w:sz w:val="21"/>
          <w:szCs w:val="21"/>
        </w:rPr>
      </w:pPr>
    </w:p>
    <w:p w:rsidR="00580FCE" w:rsidRPr="00580FCE" w:rsidRDefault="00580FCE" w:rsidP="00580FCE">
      <w:pPr>
        <w:spacing w:after="0" w:line="300" w:lineRule="atLeast"/>
        <w:rPr>
          <w:rFonts w:ascii="Segoe UI" w:eastAsia="Times New Roman" w:hAnsi="Segoe UI" w:cs="Segoe UI"/>
          <w:sz w:val="21"/>
          <w:szCs w:val="21"/>
        </w:rPr>
      </w:pPr>
      <w:r w:rsidRPr="00580FCE">
        <w:rPr>
          <w:rFonts w:ascii="Segoe UI" w:eastAsia="Times New Roman" w:hAnsi="Segoe UI" w:cs="Segoe UI"/>
          <w:sz w:val="21"/>
          <w:szCs w:val="21"/>
          <w:highlight w:val="yellow"/>
        </w:rPr>
        <w:t>Each major disaster revealed a communications weakness, and each response opened the door to the next communications advancement. Amateur radio became the bridge between failure and innovation.</w:t>
      </w:r>
    </w:p>
    <w:p w:rsidR="00580FCE" w:rsidRDefault="00580FCE" w:rsidP="00580FCE">
      <w:pPr>
        <w:spacing w:after="0" w:line="300" w:lineRule="atLeast"/>
        <w:rPr>
          <w:rFonts w:ascii="Segoe UI" w:eastAsia="Times New Roman" w:hAnsi="Segoe UI" w:cs="Segoe UI"/>
          <w:sz w:val="21"/>
          <w:szCs w:val="21"/>
        </w:rPr>
      </w:pPr>
    </w:p>
    <w:p w:rsidR="00580FCE" w:rsidRPr="00580FCE" w:rsidRDefault="00580FCE" w:rsidP="00580FCE">
      <w:pPr>
        <w:spacing w:after="0" w:line="300" w:lineRule="atLeast"/>
        <w:rPr>
          <w:rFonts w:ascii="Segoe UI" w:eastAsia="Times New Roman" w:hAnsi="Segoe UI" w:cs="Segoe UI"/>
          <w:sz w:val="21"/>
          <w:szCs w:val="21"/>
        </w:rPr>
      </w:pPr>
    </w:p>
    <w:p w:rsidR="00580FCE" w:rsidRDefault="007E5A4B" w:rsidP="00EA7DBC">
      <w:pPr>
        <w:spacing w:after="0" w:line="300" w:lineRule="atLeast"/>
        <w:rPr>
          <w:rFonts w:ascii="Segoe UI" w:eastAsia="Times New Roman" w:hAnsi="Segoe UI" w:cs="Segoe UI"/>
          <w:b/>
          <w:sz w:val="27"/>
          <w:szCs w:val="27"/>
          <w:u w:val="single"/>
        </w:rPr>
      </w:pPr>
      <w:r>
        <w:rPr>
          <w:rFonts w:ascii="Segoe UI" w:eastAsia="Times New Roman" w:hAnsi="Segoe UI" w:cs="Segoe UI"/>
          <w:b/>
          <w:sz w:val="27"/>
          <w:szCs w:val="27"/>
          <w:u w:val="single"/>
        </w:rPr>
        <w:t>Question 10</w:t>
      </w:r>
    </w:p>
    <w:p w:rsidR="007E5A4B" w:rsidRDefault="007E5A4B" w:rsidP="00EA7DBC">
      <w:pPr>
        <w:spacing w:after="0" w:line="300" w:lineRule="atLeast"/>
        <w:rPr>
          <w:rFonts w:ascii="Segoe UI" w:eastAsia="Times New Roman" w:hAnsi="Segoe UI" w:cs="Segoe UI"/>
          <w:b/>
          <w:sz w:val="27"/>
          <w:szCs w:val="27"/>
          <w:u w:val="single"/>
        </w:rPr>
      </w:pPr>
    </w:p>
    <w:p w:rsidR="007E5A4B" w:rsidRPr="007E5A4B" w:rsidRDefault="007E5A4B" w:rsidP="007E5A4B">
      <w:pPr>
        <w:spacing w:after="0" w:line="300" w:lineRule="atLeast"/>
        <w:rPr>
          <w:rFonts w:ascii="Segoe UI" w:eastAsia="Times New Roman" w:hAnsi="Segoe UI" w:cs="Segoe UI"/>
          <w:sz w:val="21"/>
          <w:szCs w:val="21"/>
        </w:rPr>
      </w:pPr>
      <w:r w:rsidRPr="007E5A4B">
        <w:rPr>
          <w:rFonts w:ascii="Segoe UI" w:eastAsia="Times New Roman" w:hAnsi="Segoe UI" w:cs="Segoe UI"/>
          <w:sz w:val="21"/>
          <w:szCs w:val="21"/>
        </w:rPr>
        <w:t>Morse code remains relevant in the digital age because it solves a problem that technology has never completely eliminated: how to communicate reliably when signals are weak, equipment is simple, or conditions are poor. While modern digital systems can transmit enormous amounts of information, Morse code can often get through when voice communication cannot. It uses very little bandwidth, requires minimal power, and can be sent and received with equipment ranging from sophisticated radios to a flashlight and a trained operator. Nearly 200 years after its invention, amateur radio operators still use Morse code not because they have to, but because it remains one of the most effective ways to communicate over long distances under challenging conditions.</w:t>
      </w:r>
    </w:p>
    <w:p w:rsidR="007E5A4B" w:rsidRDefault="007E5A4B" w:rsidP="00EA7DBC">
      <w:pPr>
        <w:spacing w:after="0" w:line="300" w:lineRule="atLeast"/>
        <w:rPr>
          <w:rFonts w:ascii="Segoe UI" w:eastAsia="Times New Roman" w:hAnsi="Segoe UI" w:cs="Segoe UI"/>
          <w:b/>
          <w:sz w:val="27"/>
          <w:szCs w:val="27"/>
          <w:u w:val="single"/>
        </w:rPr>
      </w:pPr>
    </w:p>
    <w:p w:rsidR="007E5A4B" w:rsidRPr="007E5A4B" w:rsidRDefault="007E5A4B" w:rsidP="007E5A4B">
      <w:pPr>
        <w:spacing w:after="0" w:line="300" w:lineRule="atLeast"/>
        <w:rPr>
          <w:rFonts w:ascii="Segoe UI" w:eastAsia="Times New Roman" w:hAnsi="Segoe UI" w:cs="Segoe UI"/>
          <w:sz w:val="21"/>
          <w:szCs w:val="21"/>
        </w:rPr>
      </w:pPr>
      <w:r w:rsidRPr="007E5A4B">
        <w:rPr>
          <w:rFonts w:ascii="Segoe UI" w:eastAsia="Times New Roman" w:hAnsi="Segoe UI" w:cs="Segoe UI"/>
          <w:sz w:val="21"/>
          <w:szCs w:val="21"/>
        </w:rPr>
        <w:t>Morse code has survived the telegraph, radio, television, computers, the Internet, and smartphones because it offers something few communication methods can match: simplicity and resilience. It can be copied from extremely weak signals, transmitted with very low power, and understood without complex infrastructure. For amateur radio operators, Morse code is both a practical communication tool and a living connection to the origins of electronic communication</w:t>
      </w:r>
    </w:p>
    <w:p w:rsidR="007E5A4B" w:rsidRDefault="007E5A4B" w:rsidP="00EA7DBC">
      <w:pPr>
        <w:spacing w:after="0" w:line="300" w:lineRule="atLeast"/>
        <w:rPr>
          <w:rFonts w:ascii="Segoe UI" w:eastAsia="Times New Roman" w:hAnsi="Segoe UI" w:cs="Segoe UI"/>
          <w:b/>
          <w:sz w:val="27"/>
          <w:szCs w:val="27"/>
          <w:u w:val="single"/>
        </w:rPr>
      </w:pPr>
    </w:p>
    <w:p w:rsidR="00BB6473" w:rsidRPr="00BB6473" w:rsidRDefault="00BB6473" w:rsidP="00BB6473">
      <w:pPr>
        <w:spacing w:after="0" w:line="300" w:lineRule="atLeast"/>
        <w:rPr>
          <w:rFonts w:ascii="Segoe UI" w:eastAsia="Times New Roman" w:hAnsi="Segoe UI" w:cs="Segoe UI"/>
          <w:sz w:val="21"/>
          <w:szCs w:val="21"/>
        </w:rPr>
      </w:pPr>
      <w:r w:rsidRPr="00BB6473">
        <w:rPr>
          <w:rFonts w:ascii="Segoe UI" w:eastAsia="Times New Roman" w:hAnsi="Segoe UI" w:cs="Segoe UI"/>
          <w:sz w:val="21"/>
          <w:szCs w:val="21"/>
          <w:highlight w:val="yellow"/>
        </w:rPr>
        <w:t>Two centuries of new technology have come and gone, but when signals are weak and distance is great, people still trust dots and dashes.</w:t>
      </w:r>
    </w:p>
    <w:p w:rsidR="00BB6473" w:rsidRDefault="00BB6473" w:rsidP="00EA7DBC">
      <w:pPr>
        <w:spacing w:after="0" w:line="300" w:lineRule="atLeast"/>
        <w:rPr>
          <w:rFonts w:ascii="Segoe UI" w:eastAsia="Times New Roman" w:hAnsi="Segoe UI" w:cs="Segoe UI"/>
          <w:b/>
          <w:sz w:val="27"/>
          <w:szCs w:val="27"/>
          <w:u w:val="single"/>
        </w:rPr>
      </w:pPr>
    </w:p>
    <w:p w:rsidR="00FE73DC" w:rsidRDefault="00FE73DC" w:rsidP="00EA7DBC">
      <w:pPr>
        <w:spacing w:after="0" w:line="300" w:lineRule="atLeast"/>
        <w:rPr>
          <w:rFonts w:ascii="Segoe UI" w:eastAsia="Times New Roman" w:hAnsi="Segoe UI" w:cs="Segoe UI"/>
          <w:b/>
          <w:sz w:val="27"/>
          <w:szCs w:val="27"/>
          <w:u w:val="single"/>
        </w:rPr>
      </w:pPr>
      <w:bookmarkStart w:id="0" w:name="_GoBack"/>
      <w:bookmarkEnd w:id="0"/>
    </w:p>
    <w:p w:rsidR="00FE73DC" w:rsidRPr="00EA7DBC" w:rsidRDefault="00FE73DC" w:rsidP="00EA7DBC">
      <w:pPr>
        <w:spacing w:after="0" w:line="300" w:lineRule="atLeast"/>
        <w:rPr>
          <w:rFonts w:ascii="Segoe UI" w:eastAsia="Times New Roman" w:hAnsi="Segoe UI" w:cs="Segoe UI"/>
          <w:b/>
          <w:sz w:val="27"/>
          <w:szCs w:val="27"/>
          <w:u w:val="single"/>
        </w:rPr>
      </w:pPr>
    </w:p>
    <w:p w:rsidR="00EA7DBC" w:rsidRPr="00EA7DBC" w:rsidRDefault="00EA7DBC" w:rsidP="00EA7DBC">
      <w:pPr>
        <w:spacing w:after="0" w:line="300" w:lineRule="atLeast"/>
        <w:rPr>
          <w:rFonts w:ascii="Segoe UI" w:eastAsia="Times New Roman" w:hAnsi="Segoe UI" w:cs="Segoe UI"/>
          <w:b/>
          <w:sz w:val="27"/>
          <w:szCs w:val="27"/>
          <w:u w:val="single"/>
        </w:rPr>
      </w:pPr>
    </w:p>
    <w:p w:rsidR="00EA7DBC" w:rsidRDefault="00EA7DBC" w:rsidP="00CC7C9F">
      <w:pPr>
        <w:spacing w:after="0" w:line="300" w:lineRule="atLeast"/>
        <w:rPr>
          <w:rFonts w:ascii="Segoe UI" w:eastAsia="Times New Roman" w:hAnsi="Segoe UI" w:cs="Segoe UI"/>
          <w:b/>
          <w:sz w:val="27"/>
          <w:szCs w:val="27"/>
          <w:u w:val="single"/>
        </w:rPr>
      </w:pPr>
    </w:p>
    <w:p w:rsidR="00EA7DBC" w:rsidRPr="005A2EB6" w:rsidRDefault="00EA7DBC" w:rsidP="00CC7C9F">
      <w:pPr>
        <w:spacing w:after="0" w:line="300" w:lineRule="atLeast"/>
        <w:rPr>
          <w:rFonts w:ascii="Segoe UI" w:eastAsia="Times New Roman" w:hAnsi="Segoe UI" w:cs="Segoe UI"/>
          <w:b/>
          <w:sz w:val="27"/>
          <w:szCs w:val="27"/>
          <w:u w:val="single"/>
        </w:rPr>
      </w:pPr>
    </w:p>
    <w:sectPr w:rsidR="00EA7DBC" w:rsidRPr="005A2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F4A41"/>
    <w:multiLevelType w:val="multilevel"/>
    <w:tmpl w:val="CA54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A1C2F"/>
    <w:multiLevelType w:val="multilevel"/>
    <w:tmpl w:val="C92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F2A"/>
    <w:rsid w:val="00191950"/>
    <w:rsid w:val="002F7F2A"/>
    <w:rsid w:val="00420979"/>
    <w:rsid w:val="00580FCE"/>
    <w:rsid w:val="005A2EB6"/>
    <w:rsid w:val="007E5A4B"/>
    <w:rsid w:val="008C40AE"/>
    <w:rsid w:val="008C455F"/>
    <w:rsid w:val="00945261"/>
    <w:rsid w:val="00AD4EA7"/>
    <w:rsid w:val="00BB6473"/>
    <w:rsid w:val="00CC7C9F"/>
    <w:rsid w:val="00D95170"/>
    <w:rsid w:val="00EA7DBC"/>
    <w:rsid w:val="00F11ADB"/>
    <w:rsid w:val="00FB573A"/>
    <w:rsid w:val="00FE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2A82E-AAEC-4718-93B7-DD138557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F7F2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2F7F2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F7F2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2F7F2A"/>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2F7F2A"/>
    <w:rPr>
      <w:strike w:val="0"/>
      <w:dstrike w:val="0"/>
      <w:color w:val="464FEB"/>
      <w:u w:val="none"/>
      <w:effect w:val="none"/>
    </w:rPr>
  </w:style>
  <w:style w:type="paragraph" w:styleId="NormalWeb">
    <w:name w:val="Normal (Web)"/>
    <w:basedOn w:val="Normal"/>
    <w:uiPriority w:val="99"/>
    <w:semiHidden/>
    <w:unhideWhenUsed/>
    <w:rsid w:val="002F7F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7F2A"/>
    <w:rPr>
      <w:b/>
      <w:bCs/>
    </w:rPr>
  </w:style>
  <w:style w:type="character" w:customStyle="1" w:styleId="inqyif">
    <w:name w:val="inqyif"/>
    <w:basedOn w:val="DefaultParagraphFont"/>
    <w:rsid w:val="00945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3415">
      <w:bodyDiv w:val="1"/>
      <w:marLeft w:val="0"/>
      <w:marRight w:val="0"/>
      <w:marTop w:val="0"/>
      <w:marBottom w:val="0"/>
      <w:divBdr>
        <w:top w:val="none" w:sz="0" w:space="0" w:color="auto"/>
        <w:left w:val="none" w:sz="0" w:space="0" w:color="auto"/>
        <w:bottom w:val="none" w:sz="0" w:space="0" w:color="auto"/>
        <w:right w:val="none" w:sz="0" w:space="0" w:color="auto"/>
      </w:divBdr>
      <w:divsChild>
        <w:div w:id="711731636">
          <w:marLeft w:val="0"/>
          <w:marRight w:val="0"/>
          <w:marTop w:val="0"/>
          <w:marBottom w:val="0"/>
          <w:divBdr>
            <w:top w:val="none" w:sz="0" w:space="0" w:color="auto"/>
            <w:left w:val="none" w:sz="0" w:space="0" w:color="auto"/>
            <w:bottom w:val="none" w:sz="0" w:space="0" w:color="auto"/>
            <w:right w:val="none" w:sz="0" w:space="0" w:color="auto"/>
          </w:divBdr>
        </w:div>
      </w:divsChild>
    </w:div>
    <w:div w:id="47801508">
      <w:bodyDiv w:val="1"/>
      <w:marLeft w:val="0"/>
      <w:marRight w:val="0"/>
      <w:marTop w:val="0"/>
      <w:marBottom w:val="0"/>
      <w:divBdr>
        <w:top w:val="none" w:sz="0" w:space="0" w:color="auto"/>
        <w:left w:val="none" w:sz="0" w:space="0" w:color="auto"/>
        <w:bottom w:val="none" w:sz="0" w:space="0" w:color="auto"/>
        <w:right w:val="none" w:sz="0" w:space="0" w:color="auto"/>
      </w:divBdr>
      <w:divsChild>
        <w:div w:id="1728140330">
          <w:marLeft w:val="0"/>
          <w:marRight w:val="0"/>
          <w:marTop w:val="0"/>
          <w:marBottom w:val="0"/>
          <w:divBdr>
            <w:top w:val="none" w:sz="0" w:space="0" w:color="auto"/>
            <w:left w:val="none" w:sz="0" w:space="0" w:color="auto"/>
            <w:bottom w:val="none" w:sz="0" w:space="0" w:color="auto"/>
            <w:right w:val="none" w:sz="0" w:space="0" w:color="auto"/>
          </w:divBdr>
        </w:div>
      </w:divsChild>
    </w:div>
    <w:div w:id="64305929">
      <w:bodyDiv w:val="1"/>
      <w:marLeft w:val="0"/>
      <w:marRight w:val="0"/>
      <w:marTop w:val="0"/>
      <w:marBottom w:val="0"/>
      <w:divBdr>
        <w:top w:val="none" w:sz="0" w:space="0" w:color="auto"/>
        <w:left w:val="none" w:sz="0" w:space="0" w:color="auto"/>
        <w:bottom w:val="none" w:sz="0" w:space="0" w:color="auto"/>
        <w:right w:val="none" w:sz="0" w:space="0" w:color="auto"/>
      </w:divBdr>
      <w:divsChild>
        <w:div w:id="1589389678">
          <w:marLeft w:val="0"/>
          <w:marRight w:val="0"/>
          <w:marTop w:val="0"/>
          <w:marBottom w:val="0"/>
          <w:divBdr>
            <w:top w:val="none" w:sz="0" w:space="0" w:color="auto"/>
            <w:left w:val="none" w:sz="0" w:space="0" w:color="auto"/>
            <w:bottom w:val="none" w:sz="0" w:space="0" w:color="auto"/>
            <w:right w:val="none" w:sz="0" w:space="0" w:color="auto"/>
          </w:divBdr>
        </w:div>
      </w:divsChild>
    </w:div>
    <w:div w:id="90929980">
      <w:bodyDiv w:val="1"/>
      <w:marLeft w:val="0"/>
      <w:marRight w:val="0"/>
      <w:marTop w:val="0"/>
      <w:marBottom w:val="0"/>
      <w:divBdr>
        <w:top w:val="none" w:sz="0" w:space="0" w:color="auto"/>
        <w:left w:val="none" w:sz="0" w:space="0" w:color="auto"/>
        <w:bottom w:val="none" w:sz="0" w:space="0" w:color="auto"/>
        <w:right w:val="none" w:sz="0" w:space="0" w:color="auto"/>
      </w:divBdr>
      <w:divsChild>
        <w:div w:id="1882085549">
          <w:marLeft w:val="0"/>
          <w:marRight w:val="0"/>
          <w:marTop w:val="0"/>
          <w:marBottom w:val="0"/>
          <w:divBdr>
            <w:top w:val="none" w:sz="0" w:space="0" w:color="auto"/>
            <w:left w:val="none" w:sz="0" w:space="0" w:color="auto"/>
            <w:bottom w:val="none" w:sz="0" w:space="0" w:color="auto"/>
            <w:right w:val="none" w:sz="0" w:space="0" w:color="auto"/>
          </w:divBdr>
        </w:div>
      </w:divsChild>
    </w:div>
    <w:div w:id="214051242">
      <w:bodyDiv w:val="1"/>
      <w:marLeft w:val="0"/>
      <w:marRight w:val="0"/>
      <w:marTop w:val="0"/>
      <w:marBottom w:val="0"/>
      <w:divBdr>
        <w:top w:val="none" w:sz="0" w:space="0" w:color="auto"/>
        <w:left w:val="none" w:sz="0" w:space="0" w:color="auto"/>
        <w:bottom w:val="none" w:sz="0" w:space="0" w:color="auto"/>
        <w:right w:val="none" w:sz="0" w:space="0" w:color="auto"/>
      </w:divBdr>
      <w:divsChild>
        <w:div w:id="1768845804">
          <w:marLeft w:val="0"/>
          <w:marRight w:val="0"/>
          <w:marTop w:val="0"/>
          <w:marBottom w:val="0"/>
          <w:divBdr>
            <w:top w:val="none" w:sz="0" w:space="0" w:color="auto"/>
            <w:left w:val="none" w:sz="0" w:space="0" w:color="auto"/>
            <w:bottom w:val="none" w:sz="0" w:space="0" w:color="auto"/>
            <w:right w:val="none" w:sz="0" w:space="0" w:color="auto"/>
          </w:divBdr>
        </w:div>
      </w:divsChild>
    </w:div>
    <w:div w:id="374161315">
      <w:bodyDiv w:val="1"/>
      <w:marLeft w:val="0"/>
      <w:marRight w:val="0"/>
      <w:marTop w:val="0"/>
      <w:marBottom w:val="0"/>
      <w:divBdr>
        <w:top w:val="none" w:sz="0" w:space="0" w:color="auto"/>
        <w:left w:val="none" w:sz="0" w:space="0" w:color="auto"/>
        <w:bottom w:val="none" w:sz="0" w:space="0" w:color="auto"/>
        <w:right w:val="none" w:sz="0" w:space="0" w:color="auto"/>
      </w:divBdr>
      <w:divsChild>
        <w:div w:id="1573009172">
          <w:marLeft w:val="0"/>
          <w:marRight w:val="0"/>
          <w:marTop w:val="0"/>
          <w:marBottom w:val="0"/>
          <w:divBdr>
            <w:top w:val="none" w:sz="0" w:space="0" w:color="auto"/>
            <w:left w:val="none" w:sz="0" w:space="0" w:color="auto"/>
            <w:bottom w:val="none" w:sz="0" w:space="0" w:color="auto"/>
            <w:right w:val="none" w:sz="0" w:space="0" w:color="auto"/>
          </w:divBdr>
        </w:div>
      </w:divsChild>
    </w:div>
    <w:div w:id="499200383">
      <w:bodyDiv w:val="1"/>
      <w:marLeft w:val="0"/>
      <w:marRight w:val="0"/>
      <w:marTop w:val="0"/>
      <w:marBottom w:val="0"/>
      <w:divBdr>
        <w:top w:val="none" w:sz="0" w:space="0" w:color="auto"/>
        <w:left w:val="none" w:sz="0" w:space="0" w:color="auto"/>
        <w:bottom w:val="none" w:sz="0" w:space="0" w:color="auto"/>
        <w:right w:val="none" w:sz="0" w:space="0" w:color="auto"/>
      </w:divBdr>
      <w:divsChild>
        <w:div w:id="1544248040">
          <w:marLeft w:val="0"/>
          <w:marRight w:val="0"/>
          <w:marTop w:val="0"/>
          <w:marBottom w:val="0"/>
          <w:divBdr>
            <w:top w:val="none" w:sz="0" w:space="0" w:color="auto"/>
            <w:left w:val="none" w:sz="0" w:space="0" w:color="auto"/>
            <w:bottom w:val="none" w:sz="0" w:space="0" w:color="auto"/>
            <w:right w:val="none" w:sz="0" w:space="0" w:color="auto"/>
          </w:divBdr>
        </w:div>
      </w:divsChild>
    </w:div>
    <w:div w:id="571501075">
      <w:bodyDiv w:val="1"/>
      <w:marLeft w:val="0"/>
      <w:marRight w:val="0"/>
      <w:marTop w:val="0"/>
      <w:marBottom w:val="0"/>
      <w:divBdr>
        <w:top w:val="none" w:sz="0" w:space="0" w:color="auto"/>
        <w:left w:val="none" w:sz="0" w:space="0" w:color="auto"/>
        <w:bottom w:val="none" w:sz="0" w:space="0" w:color="auto"/>
        <w:right w:val="none" w:sz="0" w:space="0" w:color="auto"/>
      </w:divBdr>
      <w:divsChild>
        <w:div w:id="1874921140">
          <w:marLeft w:val="0"/>
          <w:marRight w:val="0"/>
          <w:marTop w:val="0"/>
          <w:marBottom w:val="0"/>
          <w:divBdr>
            <w:top w:val="none" w:sz="0" w:space="0" w:color="auto"/>
            <w:left w:val="none" w:sz="0" w:space="0" w:color="auto"/>
            <w:bottom w:val="none" w:sz="0" w:space="0" w:color="auto"/>
            <w:right w:val="none" w:sz="0" w:space="0" w:color="auto"/>
          </w:divBdr>
        </w:div>
      </w:divsChild>
    </w:div>
    <w:div w:id="594560517">
      <w:bodyDiv w:val="1"/>
      <w:marLeft w:val="0"/>
      <w:marRight w:val="0"/>
      <w:marTop w:val="0"/>
      <w:marBottom w:val="0"/>
      <w:divBdr>
        <w:top w:val="none" w:sz="0" w:space="0" w:color="auto"/>
        <w:left w:val="none" w:sz="0" w:space="0" w:color="auto"/>
        <w:bottom w:val="none" w:sz="0" w:space="0" w:color="auto"/>
        <w:right w:val="none" w:sz="0" w:space="0" w:color="auto"/>
      </w:divBdr>
      <w:divsChild>
        <w:div w:id="1082216401">
          <w:marLeft w:val="0"/>
          <w:marRight w:val="0"/>
          <w:marTop w:val="0"/>
          <w:marBottom w:val="0"/>
          <w:divBdr>
            <w:top w:val="none" w:sz="0" w:space="0" w:color="auto"/>
            <w:left w:val="none" w:sz="0" w:space="0" w:color="auto"/>
            <w:bottom w:val="none" w:sz="0" w:space="0" w:color="auto"/>
            <w:right w:val="none" w:sz="0" w:space="0" w:color="auto"/>
          </w:divBdr>
        </w:div>
      </w:divsChild>
    </w:div>
    <w:div w:id="663818661">
      <w:bodyDiv w:val="1"/>
      <w:marLeft w:val="0"/>
      <w:marRight w:val="0"/>
      <w:marTop w:val="0"/>
      <w:marBottom w:val="0"/>
      <w:divBdr>
        <w:top w:val="none" w:sz="0" w:space="0" w:color="auto"/>
        <w:left w:val="none" w:sz="0" w:space="0" w:color="auto"/>
        <w:bottom w:val="none" w:sz="0" w:space="0" w:color="auto"/>
        <w:right w:val="none" w:sz="0" w:space="0" w:color="auto"/>
      </w:divBdr>
      <w:divsChild>
        <w:div w:id="92172300">
          <w:marLeft w:val="0"/>
          <w:marRight w:val="0"/>
          <w:marTop w:val="0"/>
          <w:marBottom w:val="0"/>
          <w:divBdr>
            <w:top w:val="none" w:sz="0" w:space="0" w:color="auto"/>
            <w:left w:val="none" w:sz="0" w:space="0" w:color="auto"/>
            <w:bottom w:val="none" w:sz="0" w:space="0" w:color="auto"/>
            <w:right w:val="none" w:sz="0" w:space="0" w:color="auto"/>
          </w:divBdr>
        </w:div>
      </w:divsChild>
    </w:div>
    <w:div w:id="726488181">
      <w:bodyDiv w:val="1"/>
      <w:marLeft w:val="0"/>
      <w:marRight w:val="0"/>
      <w:marTop w:val="0"/>
      <w:marBottom w:val="0"/>
      <w:divBdr>
        <w:top w:val="none" w:sz="0" w:space="0" w:color="auto"/>
        <w:left w:val="none" w:sz="0" w:space="0" w:color="auto"/>
        <w:bottom w:val="none" w:sz="0" w:space="0" w:color="auto"/>
        <w:right w:val="none" w:sz="0" w:space="0" w:color="auto"/>
      </w:divBdr>
      <w:divsChild>
        <w:div w:id="1441299612">
          <w:marLeft w:val="0"/>
          <w:marRight w:val="0"/>
          <w:marTop w:val="0"/>
          <w:marBottom w:val="0"/>
          <w:divBdr>
            <w:top w:val="none" w:sz="0" w:space="0" w:color="auto"/>
            <w:left w:val="none" w:sz="0" w:space="0" w:color="auto"/>
            <w:bottom w:val="none" w:sz="0" w:space="0" w:color="auto"/>
            <w:right w:val="none" w:sz="0" w:space="0" w:color="auto"/>
          </w:divBdr>
        </w:div>
      </w:divsChild>
    </w:div>
    <w:div w:id="817725140">
      <w:bodyDiv w:val="1"/>
      <w:marLeft w:val="0"/>
      <w:marRight w:val="0"/>
      <w:marTop w:val="0"/>
      <w:marBottom w:val="0"/>
      <w:divBdr>
        <w:top w:val="none" w:sz="0" w:space="0" w:color="auto"/>
        <w:left w:val="none" w:sz="0" w:space="0" w:color="auto"/>
        <w:bottom w:val="none" w:sz="0" w:space="0" w:color="auto"/>
        <w:right w:val="none" w:sz="0" w:space="0" w:color="auto"/>
      </w:divBdr>
      <w:divsChild>
        <w:div w:id="669791340">
          <w:marLeft w:val="0"/>
          <w:marRight w:val="0"/>
          <w:marTop w:val="0"/>
          <w:marBottom w:val="0"/>
          <w:divBdr>
            <w:top w:val="none" w:sz="0" w:space="0" w:color="auto"/>
            <w:left w:val="none" w:sz="0" w:space="0" w:color="auto"/>
            <w:bottom w:val="none" w:sz="0" w:space="0" w:color="auto"/>
            <w:right w:val="none" w:sz="0" w:space="0" w:color="auto"/>
          </w:divBdr>
        </w:div>
      </w:divsChild>
    </w:div>
    <w:div w:id="883562662">
      <w:bodyDiv w:val="1"/>
      <w:marLeft w:val="0"/>
      <w:marRight w:val="0"/>
      <w:marTop w:val="0"/>
      <w:marBottom w:val="0"/>
      <w:divBdr>
        <w:top w:val="none" w:sz="0" w:space="0" w:color="auto"/>
        <w:left w:val="none" w:sz="0" w:space="0" w:color="auto"/>
        <w:bottom w:val="none" w:sz="0" w:space="0" w:color="auto"/>
        <w:right w:val="none" w:sz="0" w:space="0" w:color="auto"/>
      </w:divBdr>
    </w:div>
    <w:div w:id="920219590">
      <w:bodyDiv w:val="1"/>
      <w:marLeft w:val="0"/>
      <w:marRight w:val="0"/>
      <w:marTop w:val="0"/>
      <w:marBottom w:val="0"/>
      <w:divBdr>
        <w:top w:val="none" w:sz="0" w:space="0" w:color="auto"/>
        <w:left w:val="none" w:sz="0" w:space="0" w:color="auto"/>
        <w:bottom w:val="none" w:sz="0" w:space="0" w:color="auto"/>
        <w:right w:val="none" w:sz="0" w:space="0" w:color="auto"/>
      </w:divBdr>
      <w:divsChild>
        <w:div w:id="47657845">
          <w:marLeft w:val="0"/>
          <w:marRight w:val="0"/>
          <w:marTop w:val="0"/>
          <w:marBottom w:val="0"/>
          <w:divBdr>
            <w:top w:val="none" w:sz="0" w:space="0" w:color="auto"/>
            <w:left w:val="none" w:sz="0" w:space="0" w:color="auto"/>
            <w:bottom w:val="none" w:sz="0" w:space="0" w:color="auto"/>
            <w:right w:val="none" w:sz="0" w:space="0" w:color="auto"/>
          </w:divBdr>
        </w:div>
      </w:divsChild>
    </w:div>
    <w:div w:id="930433622">
      <w:bodyDiv w:val="1"/>
      <w:marLeft w:val="0"/>
      <w:marRight w:val="0"/>
      <w:marTop w:val="0"/>
      <w:marBottom w:val="0"/>
      <w:divBdr>
        <w:top w:val="none" w:sz="0" w:space="0" w:color="auto"/>
        <w:left w:val="none" w:sz="0" w:space="0" w:color="auto"/>
        <w:bottom w:val="none" w:sz="0" w:space="0" w:color="auto"/>
        <w:right w:val="none" w:sz="0" w:space="0" w:color="auto"/>
      </w:divBdr>
      <w:divsChild>
        <w:div w:id="1462990971">
          <w:marLeft w:val="0"/>
          <w:marRight w:val="0"/>
          <w:marTop w:val="0"/>
          <w:marBottom w:val="0"/>
          <w:divBdr>
            <w:top w:val="none" w:sz="0" w:space="0" w:color="auto"/>
            <w:left w:val="none" w:sz="0" w:space="0" w:color="auto"/>
            <w:bottom w:val="none" w:sz="0" w:space="0" w:color="auto"/>
            <w:right w:val="none" w:sz="0" w:space="0" w:color="auto"/>
          </w:divBdr>
        </w:div>
      </w:divsChild>
    </w:div>
    <w:div w:id="1058242263">
      <w:bodyDiv w:val="1"/>
      <w:marLeft w:val="0"/>
      <w:marRight w:val="0"/>
      <w:marTop w:val="0"/>
      <w:marBottom w:val="0"/>
      <w:divBdr>
        <w:top w:val="none" w:sz="0" w:space="0" w:color="auto"/>
        <w:left w:val="none" w:sz="0" w:space="0" w:color="auto"/>
        <w:bottom w:val="none" w:sz="0" w:space="0" w:color="auto"/>
        <w:right w:val="none" w:sz="0" w:space="0" w:color="auto"/>
      </w:divBdr>
      <w:divsChild>
        <w:div w:id="494762014">
          <w:marLeft w:val="0"/>
          <w:marRight w:val="0"/>
          <w:marTop w:val="0"/>
          <w:marBottom w:val="0"/>
          <w:divBdr>
            <w:top w:val="none" w:sz="0" w:space="0" w:color="auto"/>
            <w:left w:val="none" w:sz="0" w:space="0" w:color="auto"/>
            <w:bottom w:val="none" w:sz="0" w:space="0" w:color="auto"/>
            <w:right w:val="none" w:sz="0" w:space="0" w:color="auto"/>
          </w:divBdr>
        </w:div>
      </w:divsChild>
    </w:div>
    <w:div w:id="1175801545">
      <w:bodyDiv w:val="1"/>
      <w:marLeft w:val="0"/>
      <w:marRight w:val="0"/>
      <w:marTop w:val="0"/>
      <w:marBottom w:val="0"/>
      <w:divBdr>
        <w:top w:val="none" w:sz="0" w:space="0" w:color="auto"/>
        <w:left w:val="none" w:sz="0" w:space="0" w:color="auto"/>
        <w:bottom w:val="none" w:sz="0" w:space="0" w:color="auto"/>
        <w:right w:val="none" w:sz="0" w:space="0" w:color="auto"/>
      </w:divBdr>
      <w:divsChild>
        <w:div w:id="541985751">
          <w:marLeft w:val="0"/>
          <w:marRight w:val="0"/>
          <w:marTop w:val="0"/>
          <w:marBottom w:val="0"/>
          <w:divBdr>
            <w:top w:val="none" w:sz="0" w:space="0" w:color="auto"/>
            <w:left w:val="none" w:sz="0" w:space="0" w:color="auto"/>
            <w:bottom w:val="none" w:sz="0" w:space="0" w:color="auto"/>
            <w:right w:val="none" w:sz="0" w:space="0" w:color="auto"/>
          </w:divBdr>
        </w:div>
      </w:divsChild>
    </w:div>
    <w:div w:id="1335181186">
      <w:bodyDiv w:val="1"/>
      <w:marLeft w:val="0"/>
      <w:marRight w:val="0"/>
      <w:marTop w:val="0"/>
      <w:marBottom w:val="0"/>
      <w:divBdr>
        <w:top w:val="none" w:sz="0" w:space="0" w:color="auto"/>
        <w:left w:val="none" w:sz="0" w:space="0" w:color="auto"/>
        <w:bottom w:val="none" w:sz="0" w:space="0" w:color="auto"/>
        <w:right w:val="none" w:sz="0" w:space="0" w:color="auto"/>
      </w:divBdr>
      <w:divsChild>
        <w:div w:id="384910917">
          <w:marLeft w:val="0"/>
          <w:marRight w:val="0"/>
          <w:marTop w:val="0"/>
          <w:marBottom w:val="0"/>
          <w:divBdr>
            <w:top w:val="none" w:sz="0" w:space="0" w:color="auto"/>
            <w:left w:val="none" w:sz="0" w:space="0" w:color="auto"/>
            <w:bottom w:val="none" w:sz="0" w:space="0" w:color="auto"/>
            <w:right w:val="none" w:sz="0" w:space="0" w:color="auto"/>
          </w:divBdr>
        </w:div>
      </w:divsChild>
    </w:div>
    <w:div w:id="1406341968">
      <w:bodyDiv w:val="1"/>
      <w:marLeft w:val="0"/>
      <w:marRight w:val="0"/>
      <w:marTop w:val="0"/>
      <w:marBottom w:val="0"/>
      <w:divBdr>
        <w:top w:val="none" w:sz="0" w:space="0" w:color="auto"/>
        <w:left w:val="none" w:sz="0" w:space="0" w:color="auto"/>
        <w:bottom w:val="none" w:sz="0" w:space="0" w:color="auto"/>
        <w:right w:val="none" w:sz="0" w:space="0" w:color="auto"/>
      </w:divBdr>
      <w:divsChild>
        <w:div w:id="285813171">
          <w:marLeft w:val="0"/>
          <w:marRight w:val="0"/>
          <w:marTop w:val="0"/>
          <w:marBottom w:val="0"/>
          <w:divBdr>
            <w:top w:val="none" w:sz="0" w:space="0" w:color="auto"/>
            <w:left w:val="none" w:sz="0" w:space="0" w:color="auto"/>
            <w:bottom w:val="none" w:sz="0" w:space="0" w:color="auto"/>
            <w:right w:val="none" w:sz="0" w:space="0" w:color="auto"/>
          </w:divBdr>
        </w:div>
      </w:divsChild>
    </w:div>
    <w:div w:id="1485775859">
      <w:bodyDiv w:val="1"/>
      <w:marLeft w:val="0"/>
      <w:marRight w:val="0"/>
      <w:marTop w:val="0"/>
      <w:marBottom w:val="0"/>
      <w:divBdr>
        <w:top w:val="none" w:sz="0" w:space="0" w:color="auto"/>
        <w:left w:val="none" w:sz="0" w:space="0" w:color="auto"/>
        <w:bottom w:val="none" w:sz="0" w:space="0" w:color="auto"/>
        <w:right w:val="none" w:sz="0" w:space="0" w:color="auto"/>
      </w:divBdr>
      <w:divsChild>
        <w:div w:id="1536119366">
          <w:marLeft w:val="0"/>
          <w:marRight w:val="0"/>
          <w:marTop w:val="0"/>
          <w:marBottom w:val="0"/>
          <w:divBdr>
            <w:top w:val="none" w:sz="0" w:space="0" w:color="auto"/>
            <w:left w:val="none" w:sz="0" w:space="0" w:color="auto"/>
            <w:bottom w:val="none" w:sz="0" w:space="0" w:color="auto"/>
            <w:right w:val="none" w:sz="0" w:space="0" w:color="auto"/>
          </w:divBdr>
        </w:div>
      </w:divsChild>
    </w:div>
    <w:div w:id="1544749543">
      <w:bodyDiv w:val="1"/>
      <w:marLeft w:val="0"/>
      <w:marRight w:val="0"/>
      <w:marTop w:val="0"/>
      <w:marBottom w:val="0"/>
      <w:divBdr>
        <w:top w:val="none" w:sz="0" w:space="0" w:color="auto"/>
        <w:left w:val="none" w:sz="0" w:space="0" w:color="auto"/>
        <w:bottom w:val="none" w:sz="0" w:space="0" w:color="auto"/>
        <w:right w:val="none" w:sz="0" w:space="0" w:color="auto"/>
      </w:divBdr>
      <w:divsChild>
        <w:div w:id="1993945067">
          <w:marLeft w:val="0"/>
          <w:marRight w:val="0"/>
          <w:marTop w:val="0"/>
          <w:marBottom w:val="0"/>
          <w:divBdr>
            <w:top w:val="none" w:sz="0" w:space="0" w:color="auto"/>
            <w:left w:val="none" w:sz="0" w:space="0" w:color="auto"/>
            <w:bottom w:val="none" w:sz="0" w:space="0" w:color="auto"/>
            <w:right w:val="none" w:sz="0" w:space="0" w:color="auto"/>
          </w:divBdr>
        </w:div>
      </w:divsChild>
    </w:div>
    <w:div w:id="1673140301">
      <w:bodyDiv w:val="1"/>
      <w:marLeft w:val="0"/>
      <w:marRight w:val="0"/>
      <w:marTop w:val="0"/>
      <w:marBottom w:val="0"/>
      <w:divBdr>
        <w:top w:val="none" w:sz="0" w:space="0" w:color="auto"/>
        <w:left w:val="none" w:sz="0" w:space="0" w:color="auto"/>
        <w:bottom w:val="none" w:sz="0" w:space="0" w:color="auto"/>
        <w:right w:val="none" w:sz="0" w:space="0" w:color="auto"/>
      </w:divBdr>
      <w:divsChild>
        <w:div w:id="512962709">
          <w:marLeft w:val="0"/>
          <w:marRight w:val="0"/>
          <w:marTop w:val="0"/>
          <w:marBottom w:val="0"/>
          <w:divBdr>
            <w:top w:val="none" w:sz="0" w:space="0" w:color="auto"/>
            <w:left w:val="none" w:sz="0" w:space="0" w:color="auto"/>
            <w:bottom w:val="none" w:sz="0" w:space="0" w:color="auto"/>
            <w:right w:val="none" w:sz="0" w:space="0" w:color="auto"/>
          </w:divBdr>
          <w:divsChild>
            <w:div w:id="710149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83779795">
      <w:bodyDiv w:val="1"/>
      <w:marLeft w:val="0"/>
      <w:marRight w:val="0"/>
      <w:marTop w:val="0"/>
      <w:marBottom w:val="0"/>
      <w:divBdr>
        <w:top w:val="none" w:sz="0" w:space="0" w:color="auto"/>
        <w:left w:val="none" w:sz="0" w:space="0" w:color="auto"/>
        <w:bottom w:val="none" w:sz="0" w:space="0" w:color="auto"/>
        <w:right w:val="none" w:sz="0" w:space="0" w:color="auto"/>
      </w:divBdr>
      <w:divsChild>
        <w:div w:id="1014309146">
          <w:marLeft w:val="0"/>
          <w:marRight w:val="0"/>
          <w:marTop w:val="0"/>
          <w:marBottom w:val="0"/>
          <w:divBdr>
            <w:top w:val="none" w:sz="0" w:space="0" w:color="auto"/>
            <w:left w:val="none" w:sz="0" w:space="0" w:color="auto"/>
            <w:bottom w:val="none" w:sz="0" w:space="0" w:color="auto"/>
            <w:right w:val="none" w:sz="0" w:space="0" w:color="auto"/>
          </w:divBdr>
        </w:div>
      </w:divsChild>
    </w:div>
    <w:div w:id="1766337725">
      <w:bodyDiv w:val="1"/>
      <w:marLeft w:val="0"/>
      <w:marRight w:val="0"/>
      <w:marTop w:val="0"/>
      <w:marBottom w:val="0"/>
      <w:divBdr>
        <w:top w:val="none" w:sz="0" w:space="0" w:color="auto"/>
        <w:left w:val="none" w:sz="0" w:space="0" w:color="auto"/>
        <w:bottom w:val="none" w:sz="0" w:space="0" w:color="auto"/>
        <w:right w:val="none" w:sz="0" w:space="0" w:color="auto"/>
      </w:divBdr>
      <w:divsChild>
        <w:div w:id="873082706">
          <w:marLeft w:val="0"/>
          <w:marRight w:val="0"/>
          <w:marTop w:val="0"/>
          <w:marBottom w:val="0"/>
          <w:divBdr>
            <w:top w:val="none" w:sz="0" w:space="0" w:color="auto"/>
            <w:left w:val="none" w:sz="0" w:space="0" w:color="auto"/>
            <w:bottom w:val="none" w:sz="0" w:space="0" w:color="auto"/>
            <w:right w:val="none" w:sz="0" w:space="0" w:color="auto"/>
          </w:divBdr>
        </w:div>
      </w:divsChild>
    </w:div>
    <w:div w:id="1886746345">
      <w:bodyDiv w:val="1"/>
      <w:marLeft w:val="0"/>
      <w:marRight w:val="0"/>
      <w:marTop w:val="0"/>
      <w:marBottom w:val="0"/>
      <w:divBdr>
        <w:top w:val="none" w:sz="0" w:space="0" w:color="auto"/>
        <w:left w:val="none" w:sz="0" w:space="0" w:color="auto"/>
        <w:bottom w:val="none" w:sz="0" w:space="0" w:color="auto"/>
        <w:right w:val="none" w:sz="0" w:space="0" w:color="auto"/>
      </w:divBdr>
      <w:divsChild>
        <w:div w:id="341248053">
          <w:marLeft w:val="0"/>
          <w:marRight w:val="0"/>
          <w:marTop w:val="0"/>
          <w:marBottom w:val="0"/>
          <w:divBdr>
            <w:top w:val="none" w:sz="0" w:space="0" w:color="auto"/>
            <w:left w:val="none" w:sz="0" w:space="0" w:color="auto"/>
            <w:bottom w:val="none" w:sz="0" w:space="0" w:color="auto"/>
            <w:right w:val="none" w:sz="0" w:space="0" w:color="auto"/>
          </w:divBdr>
        </w:div>
      </w:divsChild>
    </w:div>
    <w:div w:id="1942954339">
      <w:bodyDiv w:val="1"/>
      <w:marLeft w:val="0"/>
      <w:marRight w:val="0"/>
      <w:marTop w:val="0"/>
      <w:marBottom w:val="0"/>
      <w:divBdr>
        <w:top w:val="none" w:sz="0" w:space="0" w:color="auto"/>
        <w:left w:val="none" w:sz="0" w:space="0" w:color="auto"/>
        <w:bottom w:val="none" w:sz="0" w:space="0" w:color="auto"/>
        <w:right w:val="none" w:sz="0" w:space="0" w:color="auto"/>
      </w:divBdr>
      <w:divsChild>
        <w:div w:id="638725129">
          <w:marLeft w:val="0"/>
          <w:marRight w:val="0"/>
          <w:marTop w:val="0"/>
          <w:marBottom w:val="0"/>
          <w:divBdr>
            <w:top w:val="none" w:sz="0" w:space="0" w:color="auto"/>
            <w:left w:val="none" w:sz="0" w:space="0" w:color="auto"/>
            <w:bottom w:val="none" w:sz="0" w:space="0" w:color="auto"/>
            <w:right w:val="none" w:sz="0" w:space="0" w:color="auto"/>
          </w:divBdr>
        </w:div>
      </w:divsChild>
    </w:div>
    <w:div w:id="1980333531">
      <w:bodyDiv w:val="1"/>
      <w:marLeft w:val="0"/>
      <w:marRight w:val="0"/>
      <w:marTop w:val="0"/>
      <w:marBottom w:val="0"/>
      <w:divBdr>
        <w:top w:val="none" w:sz="0" w:space="0" w:color="auto"/>
        <w:left w:val="none" w:sz="0" w:space="0" w:color="auto"/>
        <w:bottom w:val="none" w:sz="0" w:space="0" w:color="auto"/>
        <w:right w:val="none" w:sz="0" w:space="0" w:color="auto"/>
      </w:divBdr>
      <w:divsChild>
        <w:div w:id="468085604">
          <w:marLeft w:val="0"/>
          <w:marRight w:val="0"/>
          <w:marTop w:val="0"/>
          <w:marBottom w:val="0"/>
          <w:divBdr>
            <w:top w:val="none" w:sz="0" w:space="0" w:color="auto"/>
            <w:left w:val="none" w:sz="0" w:space="0" w:color="auto"/>
            <w:bottom w:val="none" w:sz="0" w:space="0" w:color="auto"/>
            <w:right w:val="none" w:sz="0" w:space="0" w:color="auto"/>
          </w:divBdr>
        </w:div>
      </w:divsChild>
    </w:div>
    <w:div w:id="2008946422">
      <w:bodyDiv w:val="1"/>
      <w:marLeft w:val="0"/>
      <w:marRight w:val="0"/>
      <w:marTop w:val="0"/>
      <w:marBottom w:val="0"/>
      <w:divBdr>
        <w:top w:val="none" w:sz="0" w:space="0" w:color="auto"/>
        <w:left w:val="none" w:sz="0" w:space="0" w:color="auto"/>
        <w:bottom w:val="none" w:sz="0" w:space="0" w:color="auto"/>
        <w:right w:val="none" w:sz="0" w:space="0" w:color="auto"/>
      </w:divBdr>
      <w:divsChild>
        <w:div w:id="416905601">
          <w:marLeft w:val="0"/>
          <w:marRight w:val="0"/>
          <w:marTop w:val="0"/>
          <w:marBottom w:val="0"/>
          <w:divBdr>
            <w:top w:val="none" w:sz="0" w:space="0" w:color="auto"/>
            <w:left w:val="none" w:sz="0" w:space="0" w:color="auto"/>
            <w:bottom w:val="none" w:sz="0" w:space="0" w:color="auto"/>
            <w:right w:val="none" w:sz="0" w:space="0" w:color="auto"/>
          </w:divBdr>
        </w:div>
      </w:divsChild>
    </w:div>
    <w:div w:id="2084988251">
      <w:bodyDiv w:val="1"/>
      <w:marLeft w:val="0"/>
      <w:marRight w:val="0"/>
      <w:marTop w:val="0"/>
      <w:marBottom w:val="0"/>
      <w:divBdr>
        <w:top w:val="none" w:sz="0" w:space="0" w:color="auto"/>
        <w:left w:val="none" w:sz="0" w:space="0" w:color="auto"/>
        <w:bottom w:val="none" w:sz="0" w:space="0" w:color="auto"/>
        <w:right w:val="none" w:sz="0" w:space="0" w:color="auto"/>
      </w:divBdr>
      <w:divsChild>
        <w:div w:id="1013916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1168</TotalTime>
  <Pages>6</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Anderson</dc:creator>
  <cp:keywords/>
  <dc:description/>
  <cp:lastModifiedBy>Eric Anderson</cp:lastModifiedBy>
  <cp:revision>5</cp:revision>
  <dcterms:created xsi:type="dcterms:W3CDTF">2026-08-26T20:42:00Z</dcterms:created>
  <dcterms:modified xsi:type="dcterms:W3CDTF">2026-08-27T16:10:00Z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fc5870a0-22a0-462b-bd7b-1dc9a22ecd69</vt:lpwstr>
  </property>
</Properties>
</file>